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56593" w14:textId="53EC0AEB" w:rsidR="00127C5A" w:rsidRPr="00AB72F7" w:rsidRDefault="00B45108">
      <w:pPr>
        <w:pStyle w:val="2"/>
        <w:numPr>
          <w:ilvl w:val="1"/>
          <w:numId w:val="0"/>
        </w:numPr>
        <w:jc w:val="center"/>
        <w:rPr>
          <w:color w:val="000000" w:themeColor="text1"/>
        </w:rPr>
      </w:pPr>
      <w:bookmarkStart w:id="0" w:name="_Toc471409749"/>
      <w:bookmarkStart w:id="1" w:name="_Toc3077"/>
      <w:r w:rsidRPr="00AB72F7">
        <w:rPr>
          <w:rFonts w:hint="eastAsia"/>
          <w:color w:val="000000" w:themeColor="text1"/>
        </w:rPr>
        <w:t>一、</w:t>
      </w:r>
      <w:bookmarkEnd w:id="0"/>
      <w:bookmarkEnd w:id="1"/>
      <w:r w:rsidR="00F31125" w:rsidRPr="00AB72F7">
        <w:rPr>
          <w:rFonts w:hint="eastAsia"/>
          <w:color w:val="000000" w:themeColor="text1"/>
        </w:rPr>
        <w:t>采购要求</w:t>
      </w:r>
    </w:p>
    <w:tbl>
      <w:tblPr>
        <w:tblStyle w:val="a9"/>
        <w:tblW w:w="8650" w:type="dxa"/>
        <w:tblLayout w:type="fixed"/>
        <w:tblLook w:val="04A0" w:firstRow="1" w:lastRow="0" w:firstColumn="1" w:lastColumn="0" w:noHBand="0" w:noVBand="1"/>
      </w:tblPr>
      <w:tblGrid>
        <w:gridCol w:w="784"/>
        <w:gridCol w:w="1593"/>
        <w:gridCol w:w="5548"/>
        <w:gridCol w:w="725"/>
      </w:tblGrid>
      <w:tr w:rsidR="00AB72F7" w:rsidRPr="00AB72F7" w14:paraId="036D001C" w14:textId="77777777">
        <w:trPr>
          <w:tblHeader/>
        </w:trPr>
        <w:tc>
          <w:tcPr>
            <w:tcW w:w="784" w:type="dxa"/>
            <w:vAlign w:val="center"/>
          </w:tcPr>
          <w:p w14:paraId="63F657F2" w14:textId="77777777" w:rsidR="00127C5A" w:rsidRPr="00AB72F7" w:rsidRDefault="00B45108">
            <w:pPr>
              <w:pStyle w:val="a8"/>
              <w:spacing w:before="0" w:beforeAutospacing="0"/>
              <w:ind w:firstLineChars="0" w:firstLine="0"/>
              <w:jc w:val="center"/>
              <w:rPr>
                <w:rFonts w:ascii="宋体" w:eastAsia="宋体" w:hAnsi="宋体" w:cs="宋体"/>
                <w:b/>
                <w:bCs/>
                <w:color w:val="000000" w:themeColor="text1"/>
                <w:sz w:val="21"/>
                <w:szCs w:val="21"/>
                <w:lang w:val="en-US"/>
              </w:rPr>
            </w:pPr>
            <w:r w:rsidRPr="00AB72F7">
              <w:rPr>
                <w:rFonts w:ascii="宋体" w:eastAsia="宋体" w:hAnsi="宋体" w:cs="宋体" w:hint="eastAsia"/>
                <w:b/>
                <w:bCs/>
                <w:color w:val="000000" w:themeColor="text1"/>
                <w:sz w:val="21"/>
                <w:szCs w:val="21"/>
                <w:lang w:val="en-US"/>
              </w:rPr>
              <w:t>编号</w:t>
            </w:r>
          </w:p>
        </w:tc>
        <w:tc>
          <w:tcPr>
            <w:tcW w:w="1593" w:type="dxa"/>
            <w:vAlign w:val="center"/>
          </w:tcPr>
          <w:p w14:paraId="7C98CACF" w14:textId="77777777" w:rsidR="00127C5A" w:rsidRPr="00AB72F7" w:rsidRDefault="00B45108">
            <w:pPr>
              <w:pStyle w:val="a8"/>
              <w:spacing w:before="0" w:beforeAutospacing="0"/>
              <w:ind w:firstLineChars="0" w:firstLine="0"/>
              <w:jc w:val="center"/>
              <w:rPr>
                <w:rFonts w:ascii="宋体" w:eastAsia="宋体" w:hAnsi="宋体" w:cs="宋体"/>
                <w:b/>
                <w:bCs/>
                <w:color w:val="000000" w:themeColor="text1"/>
                <w:sz w:val="21"/>
                <w:szCs w:val="21"/>
                <w:lang w:val="en-US"/>
              </w:rPr>
            </w:pPr>
            <w:r w:rsidRPr="00AB72F7">
              <w:rPr>
                <w:rFonts w:ascii="宋体" w:eastAsia="宋体" w:hAnsi="宋体" w:cs="宋体" w:hint="eastAsia"/>
                <w:b/>
                <w:bCs/>
                <w:color w:val="000000" w:themeColor="text1"/>
                <w:sz w:val="21"/>
                <w:szCs w:val="21"/>
                <w:lang w:val="en-US"/>
              </w:rPr>
              <w:t>产品名称</w:t>
            </w:r>
          </w:p>
        </w:tc>
        <w:tc>
          <w:tcPr>
            <w:tcW w:w="5548" w:type="dxa"/>
            <w:vAlign w:val="center"/>
          </w:tcPr>
          <w:p w14:paraId="0CA9569F" w14:textId="77777777" w:rsidR="00127C5A" w:rsidRPr="00AB72F7" w:rsidRDefault="00B45108">
            <w:pPr>
              <w:pStyle w:val="a8"/>
              <w:spacing w:before="0" w:beforeAutospacing="0"/>
              <w:ind w:firstLineChars="0" w:firstLine="0"/>
              <w:jc w:val="center"/>
              <w:rPr>
                <w:rFonts w:ascii="宋体" w:eastAsia="宋体" w:hAnsi="宋体" w:cs="宋体"/>
                <w:b/>
                <w:bCs/>
                <w:color w:val="000000" w:themeColor="text1"/>
                <w:sz w:val="21"/>
                <w:szCs w:val="21"/>
                <w:lang w:val="en-US"/>
              </w:rPr>
            </w:pPr>
            <w:r w:rsidRPr="00AB72F7">
              <w:rPr>
                <w:rFonts w:ascii="宋体" w:eastAsia="宋体" w:hAnsi="宋体" w:cs="宋体" w:hint="eastAsia"/>
                <w:b/>
                <w:bCs/>
                <w:color w:val="000000" w:themeColor="text1"/>
                <w:sz w:val="21"/>
                <w:szCs w:val="21"/>
                <w:lang w:val="en-US"/>
              </w:rPr>
              <w:t>性能指标要求</w:t>
            </w:r>
          </w:p>
        </w:tc>
        <w:tc>
          <w:tcPr>
            <w:tcW w:w="725" w:type="dxa"/>
            <w:vAlign w:val="center"/>
          </w:tcPr>
          <w:p w14:paraId="576CC922" w14:textId="77777777" w:rsidR="00127C5A" w:rsidRPr="00AB72F7" w:rsidRDefault="00B45108">
            <w:pPr>
              <w:pStyle w:val="a8"/>
              <w:spacing w:before="0" w:beforeAutospacing="0"/>
              <w:ind w:firstLineChars="0" w:firstLine="0"/>
              <w:jc w:val="center"/>
              <w:rPr>
                <w:rFonts w:ascii="宋体" w:eastAsia="宋体" w:hAnsi="宋体" w:cs="宋体"/>
                <w:b/>
                <w:bCs/>
                <w:color w:val="000000" w:themeColor="text1"/>
                <w:sz w:val="21"/>
                <w:szCs w:val="21"/>
                <w:lang w:val="en-US"/>
              </w:rPr>
            </w:pPr>
            <w:r w:rsidRPr="00AB72F7">
              <w:rPr>
                <w:rFonts w:ascii="宋体" w:eastAsia="宋体" w:hAnsi="宋体" w:cs="宋体" w:hint="eastAsia"/>
                <w:b/>
                <w:bCs/>
                <w:color w:val="000000" w:themeColor="text1"/>
                <w:sz w:val="21"/>
                <w:szCs w:val="21"/>
                <w:lang w:val="en-US"/>
              </w:rPr>
              <w:t>数量</w:t>
            </w:r>
          </w:p>
        </w:tc>
      </w:tr>
      <w:tr w:rsidR="00AB72F7" w:rsidRPr="00AB72F7" w14:paraId="148599B3" w14:textId="77777777">
        <w:tc>
          <w:tcPr>
            <w:tcW w:w="784" w:type="dxa"/>
            <w:vAlign w:val="center"/>
          </w:tcPr>
          <w:p w14:paraId="07A9F516" w14:textId="77777777" w:rsidR="00127C5A" w:rsidRPr="00AB72F7" w:rsidRDefault="00B45108">
            <w:pPr>
              <w:pStyle w:val="a8"/>
              <w:spacing w:before="0" w:beforeAutospacing="0"/>
              <w:ind w:firstLineChars="0" w:firstLine="0"/>
              <w:jc w:val="center"/>
              <w:rPr>
                <w:rFonts w:ascii="宋体" w:eastAsia="宋体" w:hAnsi="宋体" w:cs="宋体"/>
                <w:color w:val="000000" w:themeColor="text1"/>
                <w:sz w:val="21"/>
                <w:szCs w:val="21"/>
                <w:lang w:val="en-US"/>
              </w:rPr>
            </w:pPr>
            <w:r w:rsidRPr="00AB72F7">
              <w:rPr>
                <w:rFonts w:ascii="宋体" w:eastAsia="宋体" w:hAnsi="宋体" w:cs="宋体" w:hint="eastAsia"/>
                <w:color w:val="000000" w:themeColor="text1"/>
                <w:sz w:val="21"/>
                <w:szCs w:val="21"/>
                <w:lang w:val="en-US"/>
              </w:rPr>
              <w:t>1</w:t>
            </w:r>
          </w:p>
        </w:tc>
        <w:tc>
          <w:tcPr>
            <w:tcW w:w="1593" w:type="dxa"/>
            <w:vAlign w:val="center"/>
          </w:tcPr>
          <w:p w14:paraId="1E2C0856" w14:textId="60433BAB" w:rsidR="007A28A7" w:rsidRPr="00AB72F7" w:rsidRDefault="0086224D" w:rsidP="00C72466">
            <w:pPr>
              <w:pStyle w:val="a8"/>
              <w:spacing w:beforeAutospacing="0"/>
              <w:ind w:firstLineChars="0" w:firstLine="0"/>
              <w:jc w:val="center"/>
              <w:rPr>
                <w:rFonts w:ascii="宋体" w:eastAsia="宋体" w:hAnsi="宋体" w:cs="宋体" w:hint="eastAsia"/>
                <w:color w:val="000000" w:themeColor="text1"/>
                <w:sz w:val="21"/>
                <w:szCs w:val="21"/>
                <w:lang w:val="en-US"/>
              </w:rPr>
            </w:pPr>
            <w:r>
              <w:rPr>
                <w:rFonts w:ascii="宋体" w:eastAsia="宋体" w:hAnsi="宋体" w:cs="宋体" w:hint="eastAsia"/>
                <w:color w:val="000000" w:themeColor="text1"/>
                <w:sz w:val="21"/>
                <w:szCs w:val="21"/>
                <w:lang w:val="en-US"/>
              </w:rPr>
              <w:t>工业</w:t>
            </w:r>
            <w:r w:rsidR="00A61334">
              <w:rPr>
                <w:rFonts w:ascii="宋体" w:eastAsia="宋体" w:hAnsi="宋体" w:cs="宋体" w:hint="eastAsia"/>
                <w:color w:val="000000" w:themeColor="text1"/>
                <w:sz w:val="21"/>
                <w:szCs w:val="21"/>
                <w:lang w:val="en-US"/>
              </w:rPr>
              <w:t>标签打印机</w:t>
            </w:r>
          </w:p>
        </w:tc>
        <w:tc>
          <w:tcPr>
            <w:tcW w:w="5548" w:type="dxa"/>
            <w:vAlign w:val="center"/>
          </w:tcPr>
          <w:p w14:paraId="018A4D40" w14:textId="0F883D8B" w:rsidR="00D55A5A" w:rsidRPr="008A60E5" w:rsidRDefault="00D55A5A" w:rsidP="00A61334">
            <w:pPr>
              <w:rPr>
                <w:rFonts w:asciiTheme="minorEastAsia" w:hAnsiTheme="minorEastAsia" w:cs="宋体"/>
                <w:bCs/>
                <w:color w:val="000000" w:themeColor="text1"/>
                <w:sz w:val="20"/>
                <w:szCs w:val="20"/>
              </w:rPr>
            </w:pPr>
            <w:r w:rsidRPr="008A60E5">
              <w:rPr>
                <w:rFonts w:asciiTheme="minorEastAsia" w:hAnsiTheme="minorEastAsia" w:cs="宋体"/>
                <w:bCs/>
                <w:color w:val="000000" w:themeColor="text1"/>
                <w:sz w:val="20"/>
                <w:szCs w:val="20"/>
              </w:rPr>
              <w:t>打印方式：热敏</w:t>
            </w:r>
            <w:r w:rsidRPr="008A60E5">
              <w:rPr>
                <w:rFonts w:asciiTheme="minorEastAsia" w:hAnsiTheme="minorEastAsia" w:cs="宋体" w:hint="eastAsia"/>
                <w:bCs/>
                <w:color w:val="000000" w:themeColor="text1"/>
                <w:sz w:val="20"/>
                <w:szCs w:val="20"/>
              </w:rPr>
              <w:t>/</w:t>
            </w:r>
            <w:r w:rsidRPr="008A60E5">
              <w:rPr>
                <w:rFonts w:asciiTheme="minorEastAsia" w:hAnsiTheme="minorEastAsia" w:cs="宋体"/>
                <w:bCs/>
                <w:color w:val="000000" w:themeColor="text1"/>
                <w:sz w:val="20"/>
                <w:szCs w:val="20"/>
              </w:rPr>
              <w:t>热转印</w:t>
            </w:r>
            <w:r w:rsidR="007A28A7">
              <w:rPr>
                <w:rFonts w:asciiTheme="minorEastAsia" w:hAnsiTheme="minorEastAsia" w:cs="宋体"/>
                <w:bCs/>
                <w:color w:val="000000" w:themeColor="text1"/>
                <w:sz w:val="20"/>
                <w:szCs w:val="20"/>
              </w:rPr>
              <w:t>；</w:t>
            </w:r>
          </w:p>
          <w:p w14:paraId="04CFDD33" w14:textId="406F792B" w:rsidR="003E1EC1" w:rsidRPr="008A60E5" w:rsidRDefault="007A28A7" w:rsidP="00A61334">
            <w:pPr>
              <w:rPr>
                <w:rFonts w:asciiTheme="minorEastAsia" w:hAnsiTheme="minorEastAsia" w:cs="宋体"/>
                <w:bCs/>
                <w:color w:val="000000" w:themeColor="text1"/>
                <w:sz w:val="20"/>
                <w:szCs w:val="20"/>
              </w:rPr>
            </w:pPr>
            <w:r>
              <w:rPr>
                <w:rFonts w:asciiTheme="minorEastAsia" w:hAnsiTheme="minorEastAsia" w:cs="宋体" w:hint="eastAsia"/>
                <w:bCs/>
                <w:color w:val="000000" w:themeColor="text1"/>
                <w:sz w:val="20"/>
                <w:szCs w:val="20"/>
              </w:rPr>
              <w:t>打</w:t>
            </w:r>
            <w:r>
              <w:rPr>
                <w:rFonts w:asciiTheme="minorEastAsia" w:hAnsiTheme="minorEastAsia" w:cs="宋体"/>
                <w:bCs/>
                <w:color w:val="000000" w:themeColor="text1"/>
                <w:sz w:val="20"/>
                <w:szCs w:val="20"/>
              </w:rPr>
              <w:t>印分辨率</w:t>
            </w:r>
            <w:r w:rsidR="00E447D5" w:rsidRPr="008A60E5">
              <w:rPr>
                <w:rFonts w:asciiTheme="minorEastAsia" w:hAnsiTheme="minorEastAsia" w:cs="宋体"/>
                <w:bCs/>
                <w:color w:val="000000" w:themeColor="text1"/>
                <w:sz w:val="20"/>
                <w:szCs w:val="20"/>
              </w:rPr>
              <w:t>：</w:t>
            </w:r>
            <w:r w:rsidR="00E447D5" w:rsidRPr="008A60E5">
              <w:rPr>
                <w:rFonts w:asciiTheme="minorEastAsia" w:hAnsiTheme="minorEastAsia" w:cs="宋体" w:hint="eastAsia"/>
                <w:bCs/>
                <w:color w:val="000000" w:themeColor="text1"/>
                <w:sz w:val="20"/>
                <w:szCs w:val="20"/>
              </w:rPr>
              <w:t>3</w:t>
            </w:r>
            <w:r w:rsidR="00E447D5" w:rsidRPr="008A60E5">
              <w:rPr>
                <w:rFonts w:asciiTheme="minorEastAsia" w:hAnsiTheme="minorEastAsia" w:cs="宋体"/>
                <w:bCs/>
                <w:color w:val="000000" w:themeColor="text1"/>
                <w:sz w:val="20"/>
                <w:szCs w:val="20"/>
              </w:rPr>
              <w:t>00DPI</w:t>
            </w:r>
            <w:r>
              <w:rPr>
                <w:rFonts w:asciiTheme="minorEastAsia" w:hAnsiTheme="minorEastAsia" w:cs="宋体"/>
                <w:bCs/>
                <w:color w:val="000000" w:themeColor="text1"/>
                <w:sz w:val="20"/>
                <w:szCs w:val="20"/>
              </w:rPr>
              <w:t>；</w:t>
            </w:r>
          </w:p>
          <w:p w14:paraId="2C3EFF4C" w14:textId="4D39E0BC" w:rsidR="00E447D5" w:rsidRPr="008A60E5" w:rsidRDefault="00E447D5" w:rsidP="00A61334">
            <w:pPr>
              <w:rPr>
                <w:rFonts w:asciiTheme="minorEastAsia" w:hAnsiTheme="minorEastAsia" w:cs="宋体"/>
                <w:bCs/>
                <w:color w:val="000000" w:themeColor="text1"/>
                <w:sz w:val="20"/>
                <w:szCs w:val="20"/>
              </w:rPr>
            </w:pPr>
            <w:r w:rsidRPr="008A60E5">
              <w:rPr>
                <w:rFonts w:asciiTheme="minorEastAsia" w:hAnsiTheme="minorEastAsia" w:cs="宋体"/>
                <w:bCs/>
                <w:color w:val="000000" w:themeColor="text1"/>
                <w:sz w:val="20"/>
                <w:szCs w:val="20"/>
              </w:rPr>
              <w:t>印字速度：</w:t>
            </w:r>
            <w:r w:rsidRPr="008A60E5">
              <w:rPr>
                <w:rFonts w:asciiTheme="minorEastAsia" w:hAnsiTheme="minorEastAsia" w:cs="宋体" w:hint="eastAsia"/>
                <w:bCs/>
                <w:color w:val="000000" w:themeColor="text1"/>
                <w:sz w:val="20"/>
                <w:szCs w:val="20"/>
              </w:rPr>
              <w:t>2</w:t>
            </w:r>
            <w:r w:rsidRPr="008A60E5">
              <w:rPr>
                <w:rFonts w:asciiTheme="minorEastAsia" w:hAnsiTheme="minorEastAsia" w:cs="宋体"/>
                <w:bCs/>
                <w:color w:val="000000" w:themeColor="text1"/>
                <w:sz w:val="20"/>
                <w:szCs w:val="20"/>
              </w:rPr>
              <w:t>52MM</w:t>
            </w:r>
            <w:r w:rsidRPr="008A60E5">
              <w:rPr>
                <w:rFonts w:asciiTheme="minorEastAsia" w:hAnsiTheme="minorEastAsia" w:cs="宋体" w:hint="eastAsia"/>
                <w:bCs/>
                <w:color w:val="000000" w:themeColor="text1"/>
                <w:sz w:val="20"/>
                <w:szCs w:val="20"/>
              </w:rPr>
              <w:t>/</w:t>
            </w:r>
            <w:r w:rsidRPr="008A60E5">
              <w:rPr>
                <w:rFonts w:asciiTheme="minorEastAsia" w:hAnsiTheme="minorEastAsia" w:cs="宋体"/>
                <w:bCs/>
                <w:color w:val="000000" w:themeColor="text1"/>
                <w:sz w:val="20"/>
                <w:szCs w:val="20"/>
              </w:rPr>
              <w:t>S</w:t>
            </w:r>
            <w:r w:rsidR="007A28A7">
              <w:rPr>
                <w:rFonts w:asciiTheme="minorEastAsia" w:hAnsiTheme="minorEastAsia" w:cs="宋体"/>
                <w:bCs/>
                <w:color w:val="000000" w:themeColor="text1"/>
                <w:sz w:val="20"/>
                <w:szCs w:val="20"/>
              </w:rPr>
              <w:t>；</w:t>
            </w:r>
          </w:p>
          <w:p w14:paraId="7BBAC47B" w14:textId="78ADA594" w:rsidR="00E447D5" w:rsidRPr="008A60E5" w:rsidRDefault="00E447D5" w:rsidP="00E447D5">
            <w:pPr>
              <w:rPr>
                <w:rFonts w:asciiTheme="minorEastAsia" w:hAnsiTheme="minorEastAsia" w:cs="Arial"/>
                <w:bCs/>
                <w:color w:val="000000" w:themeColor="text1"/>
                <w:sz w:val="20"/>
                <w:szCs w:val="20"/>
                <w:shd w:val="clear" w:color="auto" w:fill="FFFFFF"/>
              </w:rPr>
            </w:pPr>
            <w:r w:rsidRPr="008A60E5">
              <w:rPr>
                <w:rFonts w:asciiTheme="minorEastAsia" w:hAnsiTheme="minorEastAsia" w:cs="宋体"/>
                <w:bCs/>
                <w:color w:val="000000" w:themeColor="text1"/>
                <w:sz w:val="20"/>
                <w:szCs w:val="20"/>
              </w:rPr>
              <w:t>支持二维码，条形码等不</w:t>
            </w:r>
            <w:r w:rsidRPr="008A60E5">
              <w:rPr>
                <w:rFonts w:asciiTheme="minorEastAsia" w:hAnsiTheme="minorEastAsia" w:cs="Arial"/>
                <w:bCs/>
                <w:color w:val="000000" w:themeColor="text1"/>
                <w:sz w:val="20"/>
                <w:szCs w:val="20"/>
                <w:shd w:val="clear" w:color="auto" w:fill="FFFFFF"/>
              </w:rPr>
              <w:t>干胶打印</w:t>
            </w:r>
            <w:r w:rsidR="007A28A7">
              <w:rPr>
                <w:rFonts w:asciiTheme="minorEastAsia" w:hAnsiTheme="minorEastAsia" w:cs="Arial"/>
                <w:bCs/>
                <w:color w:val="000000" w:themeColor="text1"/>
                <w:sz w:val="20"/>
                <w:szCs w:val="20"/>
                <w:shd w:val="clear" w:color="auto" w:fill="FFFFFF"/>
              </w:rPr>
              <w:t>；</w:t>
            </w:r>
          </w:p>
          <w:p w14:paraId="7A3098CD" w14:textId="38B625CA" w:rsidR="008A60E5" w:rsidRPr="008A60E5" w:rsidRDefault="008A60E5" w:rsidP="00E447D5">
            <w:pPr>
              <w:rPr>
                <w:rFonts w:asciiTheme="minorEastAsia" w:hAnsiTheme="minorEastAsia" w:cs="Arial"/>
                <w:bCs/>
                <w:color w:val="000000" w:themeColor="text1"/>
                <w:sz w:val="20"/>
                <w:szCs w:val="20"/>
                <w:shd w:val="clear" w:color="auto" w:fill="FFFFFF"/>
              </w:rPr>
            </w:pPr>
            <w:r w:rsidRPr="008A60E5">
              <w:rPr>
                <w:rFonts w:asciiTheme="minorEastAsia" w:hAnsiTheme="minorEastAsia" w:cs="Arial"/>
                <w:bCs/>
                <w:color w:val="000000" w:themeColor="text1"/>
                <w:sz w:val="20"/>
                <w:szCs w:val="20"/>
                <w:shd w:val="clear" w:color="auto" w:fill="FFFFFF"/>
              </w:rPr>
              <w:t>支持可视化屏操作</w:t>
            </w:r>
            <w:r w:rsidR="007A28A7">
              <w:rPr>
                <w:rFonts w:asciiTheme="minorEastAsia" w:hAnsiTheme="minorEastAsia" w:cs="Arial"/>
                <w:bCs/>
                <w:color w:val="000000" w:themeColor="text1"/>
                <w:sz w:val="20"/>
                <w:szCs w:val="20"/>
                <w:shd w:val="clear" w:color="auto" w:fill="FFFFFF"/>
              </w:rPr>
              <w:t>；</w:t>
            </w:r>
          </w:p>
          <w:p w14:paraId="607EBDC1" w14:textId="16041808" w:rsidR="008A60E5" w:rsidRDefault="008A60E5" w:rsidP="00E447D5">
            <w:pPr>
              <w:rPr>
                <w:rFonts w:asciiTheme="minorEastAsia" w:hAnsiTheme="minorEastAsia" w:cs="Arial"/>
                <w:bCs/>
                <w:color w:val="000000" w:themeColor="text1"/>
                <w:sz w:val="20"/>
                <w:szCs w:val="20"/>
                <w:shd w:val="clear" w:color="auto" w:fill="FFFFFF"/>
              </w:rPr>
            </w:pPr>
            <w:r w:rsidRPr="008A60E5">
              <w:rPr>
                <w:rFonts w:asciiTheme="minorEastAsia" w:hAnsiTheme="minorEastAsia" w:cs="Arial"/>
                <w:bCs/>
                <w:color w:val="000000" w:themeColor="text1"/>
                <w:sz w:val="20"/>
                <w:szCs w:val="20"/>
                <w:shd w:val="clear" w:color="auto" w:fill="FFFFFF"/>
              </w:rPr>
              <w:t>带有</w:t>
            </w:r>
            <w:r w:rsidR="00E447D5" w:rsidRPr="008A60E5">
              <w:rPr>
                <w:rFonts w:asciiTheme="minorEastAsia" w:hAnsiTheme="minorEastAsia" w:cs="Arial" w:hint="eastAsia"/>
                <w:bCs/>
                <w:color w:val="000000" w:themeColor="text1"/>
                <w:sz w:val="20"/>
                <w:szCs w:val="20"/>
                <w:shd w:val="clear" w:color="auto" w:fill="FFFFFF"/>
              </w:rPr>
              <w:t>U</w:t>
            </w:r>
            <w:r w:rsidR="00E447D5" w:rsidRPr="008A60E5">
              <w:rPr>
                <w:rFonts w:asciiTheme="minorEastAsia" w:hAnsiTheme="minorEastAsia" w:cs="Arial"/>
                <w:bCs/>
                <w:color w:val="000000" w:themeColor="text1"/>
                <w:sz w:val="20"/>
                <w:szCs w:val="20"/>
                <w:shd w:val="clear" w:color="auto" w:fill="FFFFFF"/>
              </w:rPr>
              <w:t>SB，以太网通迅</w:t>
            </w:r>
            <w:r w:rsidRPr="008A60E5">
              <w:rPr>
                <w:rFonts w:asciiTheme="minorEastAsia" w:hAnsiTheme="minorEastAsia" w:cs="Arial"/>
                <w:bCs/>
                <w:color w:val="000000" w:themeColor="text1"/>
                <w:sz w:val="20"/>
                <w:szCs w:val="20"/>
                <w:shd w:val="clear" w:color="auto" w:fill="FFFFFF"/>
              </w:rPr>
              <w:t>接口；</w:t>
            </w:r>
          </w:p>
          <w:p w14:paraId="3806AF63" w14:textId="6B9EFC17" w:rsidR="007A28A7" w:rsidRPr="008A60E5" w:rsidRDefault="007A28A7" w:rsidP="00E447D5">
            <w:pPr>
              <w:rPr>
                <w:rFonts w:asciiTheme="minorEastAsia" w:hAnsiTheme="minorEastAsia" w:cs="Arial"/>
                <w:bCs/>
                <w:color w:val="000000" w:themeColor="text1"/>
                <w:sz w:val="20"/>
                <w:szCs w:val="20"/>
                <w:shd w:val="clear" w:color="auto" w:fill="FFFFFF"/>
              </w:rPr>
            </w:pPr>
            <w:r>
              <w:rPr>
                <w:rFonts w:asciiTheme="minorEastAsia" w:hAnsiTheme="minorEastAsia" w:cs="Arial"/>
                <w:bCs/>
                <w:color w:val="000000" w:themeColor="text1"/>
                <w:sz w:val="20"/>
                <w:szCs w:val="20"/>
                <w:shd w:val="clear" w:color="auto" w:fill="FFFFFF"/>
              </w:rPr>
              <w:t>内存：</w:t>
            </w:r>
            <w:r>
              <w:rPr>
                <w:rFonts w:asciiTheme="minorEastAsia" w:hAnsiTheme="minorEastAsia" w:cs="Arial" w:hint="eastAsia"/>
                <w:bCs/>
                <w:color w:val="000000" w:themeColor="text1"/>
                <w:sz w:val="20"/>
                <w:szCs w:val="20"/>
                <w:shd w:val="clear" w:color="auto" w:fill="FFFFFF"/>
              </w:rPr>
              <w:t>1</w:t>
            </w:r>
            <w:r>
              <w:rPr>
                <w:rFonts w:asciiTheme="minorEastAsia" w:hAnsiTheme="minorEastAsia" w:cs="Arial"/>
                <w:bCs/>
                <w:color w:val="000000" w:themeColor="text1"/>
                <w:sz w:val="20"/>
                <w:szCs w:val="20"/>
                <w:shd w:val="clear" w:color="auto" w:fill="FFFFFF"/>
              </w:rPr>
              <w:t>28MB RAM以上；</w:t>
            </w:r>
          </w:p>
          <w:p w14:paraId="710DC072" w14:textId="3ED47626" w:rsidR="00E447D5" w:rsidRPr="007A28A7" w:rsidRDefault="008A60E5" w:rsidP="00E447D5">
            <w:pPr>
              <w:rPr>
                <w:rFonts w:asciiTheme="minorEastAsia" w:hAnsiTheme="minorEastAsia" w:cs="Arial"/>
                <w:bCs/>
                <w:color w:val="000000" w:themeColor="text1"/>
                <w:sz w:val="20"/>
                <w:szCs w:val="20"/>
                <w:shd w:val="clear" w:color="auto" w:fill="FFFFFF"/>
              </w:rPr>
            </w:pPr>
            <w:r w:rsidRPr="008A60E5">
              <w:rPr>
                <w:rFonts w:asciiTheme="minorEastAsia" w:hAnsiTheme="minorEastAsia" w:cs="Arial"/>
                <w:bCs/>
                <w:color w:val="000000" w:themeColor="text1"/>
                <w:sz w:val="20"/>
                <w:szCs w:val="20"/>
                <w:shd w:val="clear" w:color="auto" w:fill="FFFFFF"/>
              </w:rPr>
              <w:t>整机质保</w:t>
            </w:r>
            <w:r w:rsidRPr="008A60E5">
              <w:rPr>
                <w:rFonts w:asciiTheme="minorEastAsia" w:hAnsiTheme="minorEastAsia" w:cs="Arial" w:hint="eastAsia"/>
                <w:bCs/>
                <w:color w:val="000000" w:themeColor="text1"/>
                <w:sz w:val="20"/>
                <w:szCs w:val="20"/>
                <w:shd w:val="clear" w:color="auto" w:fill="FFFFFF"/>
              </w:rPr>
              <w:t>1年以上，打印头6月以上</w:t>
            </w:r>
            <w:r w:rsidR="007A28A7">
              <w:rPr>
                <w:rFonts w:asciiTheme="minorEastAsia" w:hAnsiTheme="minorEastAsia" w:cs="Arial" w:hint="eastAsia"/>
                <w:bCs/>
                <w:color w:val="000000" w:themeColor="text1"/>
                <w:sz w:val="20"/>
                <w:szCs w:val="20"/>
                <w:shd w:val="clear" w:color="auto" w:fill="FFFFFF"/>
              </w:rPr>
              <w:t>；</w:t>
            </w:r>
          </w:p>
        </w:tc>
        <w:tc>
          <w:tcPr>
            <w:tcW w:w="725" w:type="dxa"/>
            <w:vAlign w:val="center"/>
          </w:tcPr>
          <w:p w14:paraId="379CC6DB" w14:textId="77777777" w:rsidR="00127C5A" w:rsidRPr="00AB72F7" w:rsidRDefault="00B45108">
            <w:pPr>
              <w:jc w:val="center"/>
              <w:rPr>
                <w:color w:val="000000" w:themeColor="text1"/>
                <w:szCs w:val="21"/>
              </w:rPr>
            </w:pPr>
            <w:r w:rsidRPr="00AB72F7">
              <w:rPr>
                <w:rFonts w:hint="eastAsia"/>
                <w:color w:val="000000" w:themeColor="text1"/>
                <w:szCs w:val="21"/>
              </w:rPr>
              <w:t>1</w:t>
            </w:r>
            <w:r w:rsidRPr="00AB72F7">
              <w:rPr>
                <w:rFonts w:hint="eastAsia"/>
                <w:color w:val="000000" w:themeColor="text1"/>
                <w:szCs w:val="21"/>
              </w:rPr>
              <w:t>台</w:t>
            </w:r>
          </w:p>
        </w:tc>
      </w:tr>
      <w:tr w:rsidR="00F31125" w:rsidRPr="00AB72F7" w14:paraId="64EC9070" w14:textId="77777777">
        <w:tc>
          <w:tcPr>
            <w:tcW w:w="784" w:type="dxa"/>
            <w:vAlign w:val="center"/>
          </w:tcPr>
          <w:p w14:paraId="7C4F2777" w14:textId="6C9449C4" w:rsidR="00F31125" w:rsidRPr="00AB72F7" w:rsidRDefault="00A61334">
            <w:pPr>
              <w:pStyle w:val="a8"/>
              <w:spacing w:before="0" w:beforeAutospacing="0"/>
              <w:ind w:firstLineChars="0" w:firstLine="0"/>
              <w:jc w:val="center"/>
              <w:rPr>
                <w:rFonts w:ascii="宋体" w:eastAsia="宋体" w:hAnsi="宋体" w:cs="宋体"/>
                <w:color w:val="000000" w:themeColor="text1"/>
                <w:sz w:val="21"/>
                <w:szCs w:val="21"/>
                <w:lang w:val="en-US"/>
              </w:rPr>
            </w:pPr>
            <w:r>
              <w:rPr>
                <w:rFonts w:ascii="宋体" w:eastAsia="宋体" w:hAnsi="宋体" w:cs="宋体" w:hint="eastAsia"/>
                <w:color w:val="000000" w:themeColor="text1"/>
                <w:sz w:val="21"/>
                <w:szCs w:val="21"/>
                <w:lang w:val="en-US"/>
              </w:rPr>
              <w:t>2</w:t>
            </w:r>
          </w:p>
        </w:tc>
        <w:tc>
          <w:tcPr>
            <w:tcW w:w="1593" w:type="dxa"/>
            <w:vAlign w:val="center"/>
          </w:tcPr>
          <w:p w14:paraId="03A9ECBB" w14:textId="6C7F5FC2" w:rsidR="007A28A7" w:rsidRPr="00C72466" w:rsidRDefault="00A61334" w:rsidP="00C72466">
            <w:pPr>
              <w:pStyle w:val="a8"/>
              <w:spacing w:beforeAutospacing="0"/>
              <w:ind w:firstLineChars="0" w:firstLine="0"/>
              <w:jc w:val="center"/>
              <w:rPr>
                <w:rFonts w:ascii="宋体" w:eastAsia="宋体" w:hAnsi="宋体" w:cs="宋体" w:hint="eastAsia"/>
                <w:color w:val="000000" w:themeColor="text1"/>
                <w:sz w:val="21"/>
                <w:szCs w:val="21"/>
                <w:lang w:val="en-US"/>
              </w:rPr>
            </w:pPr>
            <w:r>
              <w:rPr>
                <w:rFonts w:ascii="宋体" w:eastAsia="宋体" w:hAnsi="宋体" w:cs="宋体"/>
                <w:color w:val="000000" w:themeColor="text1"/>
                <w:sz w:val="21"/>
                <w:szCs w:val="21"/>
                <w:lang w:val="en-US"/>
              </w:rPr>
              <w:t>手持扫</w:t>
            </w:r>
            <w:bookmarkStart w:id="2" w:name="_GoBack"/>
            <w:bookmarkEnd w:id="2"/>
            <w:r>
              <w:rPr>
                <w:rFonts w:ascii="宋体" w:eastAsia="宋体" w:hAnsi="宋体" w:cs="宋体"/>
                <w:color w:val="000000" w:themeColor="text1"/>
                <w:sz w:val="21"/>
                <w:szCs w:val="21"/>
                <w:lang w:val="en-US"/>
              </w:rPr>
              <w:t>描枪</w:t>
            </w:r>
          </w:p>
        </w:tc>
        <w:tc>
          <w:tcPr>
            <w:tcW w:w="5548" w:type="dxa"/>
            <w:vAlign w:val="center"/>
          </w:tcPr>
          <w:p w14:paraId="33838581" w14:textId="3457CF10" w:rsidR="00D92767" w:rsidRPr="00D92767" w:rsidRDefault="00D92767" w:rsidP="00D92767">
            <w:pPr>
              <w:rPr>
                <w:color w:val="000000" w:themeColor="text1"/>
                <w:sz w:val="20"/>
              </w:rPr>
            </w:pPr>
            <w:r w:rsidRPr="00D92767">
              <w:rPr>
                <w:rFonts w:hint="eastAsia"/>
                <w:color w:val="000000" w:themeColor="text1"/>
                <w:sz w:val="20"/>
              </w:rPr>
              <w:t>操作系统</w:t>
            </w:r>
            <w:r>
              <w:rPr>
                <w:color w:val="000000" w:themeColor="text1"/>
                <w:sz w:val="20"/>
              </w:rPr>
              <w:t>：</w:t>
            </w:r>
            <w:r w:rsidRPr="00D92767">
              <w:rPr>
                <w:rFonts w:hint="eastAsia"/>
                <w:color w:val="000000" w:themeColor="text1"/>
                <w:sz w:val="20"/>
              </w:rPr>
              <w:t>Androld 7.1</w:t>
            </w:r>
            <w:r>
              <w:rPr>
                <w:rFonts w:hint="eastAsia"/>
                <w:color w:val="000000" w:themeColor="text1"/>
                <w:sz w:val="20"/>
              </w:rPr>
              <w:t>以上</w:t>
            </w:r>
          </w:p>
          <w:p w14:paraId="037A0A0F" w14:textId="105527D8" w:rsidR="00D92767" w:rsidRPr="00D92767" w:rsidRDefault="00D92767" w:rsidP="00D92767">
            <w:pPr>
              <w:rPr>
                <w:color w:val="000000" w:themeColor="text1"/>
                <w:sz w:val="20"/>
              </w:rPr>
            </w:pPr>
            <w:r w:rsidRPr="00D92767">
              <w:rPr>
                <w:rFonts w:hint="eastAsia"/>
                <w:color w:val="000000" w:themeColor="text1"/>
                <w:sz w:val="20"/>
              </w:rPr>
              <w:t>处理</w:t>
            </w:r>
            <w:r>
              <w:rPr>
                <w:color w:val="000000" w:themeColor="text1"/>
                <w:sz w:val="20"/>
              </w:rPr>
              <w:t>：</w:t>
            </w:r>
            <w:r w:rsidRPr="00D92767">
              <w:rPr>
                <w:rFonts w:hint="eastAsia"/>
                <w:color w:val="000000" w:themeColor="text1"/>
                <w:sz w:val="20"/>
              </w:rPr>
              <w:t>四核</w:t>
            </w:r>
            <w:r w:rsidRPr="00D92767">
              <w:rPr>
                <w:rFonts w:hint="eastAsia"/>
                <w:color w:val="000000" w:themeColor="text1"/>
                <w:sz w:val="20"/>
              </w:rPr>
              <w:t>1.4GHZ</w:t>
            </w:r>
            <w:r>
              <w:rPr>
                <w:rFonts w:hint="eastAsia"/>
                <w:color w:val="000000" w:themeColor="text1"/>
                <w:sz w:val="20"/>
              </w:rPr>
              <w:t>以上</w:t>
            </w:r>
          </w:p>
          <w:p w14:paraId="6FC71066" w14:textId="7D16249E" w:rsidR="00D92767" w:rsidRPr="00D92767" w:rsidRDefault="00D92767" w:rsidP="00D92767">
            <w:pPr>
              <w:rPr>
                <w:color w:val="000000" w:themeColor="text1"/>
                <w:sz w:val="20"/>
              </w:rPr>
            </w:pPr>
            <w:r w:rsidRPr="00D92767">
              <w:rPr>
                <w:rFonts w:hint="eastAsia"/>
                <w:color w:val="000000" w:themeColor="text1"/>
                <w:sz w:val="20"/>
              </w:rPr>
              <w:t>充电时间</w:t>
            </w:r>
            <w:r>
              <w:rPr>
                <w:color w:val="000000" w:themeColor="text1"/>
                <w:sz w:val="20"/>
              </w:rPr>
              <w:t>，</w:t>
            </w:r>
            <w:r w:rsidRPr="00D92767">
              <w:rPr>
                <w:rFonts w:hint="eastAsia"/>
                <w:color w:val="000000" w:themeColor="text1"/>
                <w:sz w:val="20"/>
              </w:rPr>
              <w:t>不超过</w:t>
            </w:r>
            <w:r w:rsidRPr="00D92767">
              <w:rPr>
                <w:rFonts w:hint="eastAsia"/>
                <w:color w:val="000000" w:themeColor="text1"/>
                <w:sz w:val="20"/>
              </w:rPr>
              <w:t>4</w:t>
            </w:r>
            <w:r w:rsidRPr="00D92767">
              <w:rPr>
                <w:rFonts w:hint="eastAsia"/>
                <w:color w:val="000000" w:themeColor="text1"/>
                <w:sz w:val="20"/>
              </w:rPr>
              <w:t>小时</w:t>
            </w:r>
          </w:p>
          <w:p w14:paraId="501858B1" w14:textId="2138934C" w:rsidR="00D92767" w:rsidRPr="00D92767" w:rsidRDefault="0086224D" w:rsidP="00D92767">
            <w:pPr>
              <w:rPr>
                <w:color w:val="000000" w:themeColor="text1"/>
                <w:sz w:val="20"/>
              </w:rPr>
            </w:pPr>
            <w:r w:rsidRPr="00D92767">
              <w:rPr>
                <w:rFonts w:hint="eastAsia"/>
                <w:color w:val="000000" w:themeColor="text1"/>
                <w:sz w:val="20"/>
              </w:rPr>
              <w:t>显示屏</w:t>
            </w:r>
            <w:r>
              <w:rPr>
                <w:rFonts w:hint="eastAsia"/>
                <w:color w:val="000000" w:themeColor="text1"/>
                <w:sz w:val="20"/>
              </w:rPr>
              <w:t>：</w:t>
            </w:r>
            <w:r w:rsidR="00D92767" w:rsidRPr="00D92767">
              <w:rPr>
                <w:rFonts w:hint="eastAsia"/>
                <w:color w:val="000000" w:themeColor="text1"/>
                <w:sz w:val="20"/>
              </w:rPr>
              <w:t>5.0</w:t>
            </w:r>
            <w:r w:rsidR="00D92767" w:rsidRPr="00D92767">
              <w:rPr>
                <w:rFonts w:hint="eastAsia"/>
                <w:color w:val="000000" w:themeColor="text1"/>
                <w:sz w:val="20"/>
              </w:rPr>
              <w:t>英寸</w:t>
            </w:r>
            <w:r w:rsidR="00D92767">
              <w:rPr>
                <w:rFonts w:hint="eastAsia"/>
                <w:color w:val="000000" w:themeColor="text1"/>
                <w:sz w:val="20"/>
              </w:rPr>
              <w:t>以上</w:t>
            </w:r>
            <w:r w:rsidR="00D92767" w:rsidRPr="00D92767">
              <w:rPr>
                <w:rFonts w:hint="eastAsia"/>
                <w:color w:val="000000" w:themeColor="text1"/>
                <w:sz w:val="20"/>
              </w:rPr>
              <w:t>彩色，分辨率</w:t>
            </w:r>
            <w:r w:rsidR="00D92767" w:rsidRPr="00D92767">
              <w:rPr>
                <w:rFonts w:hint="eastAsia"/>
                <w:color w:val="000000" w:themeColor="text1"/>
                <w:sz w:val="20"/>
              </w:rPr>
              <w:t>720*1280</w:t>
            </w:r>
          </w:p>
          <w:p w14:paraId="5364DDE1" w14:textId="64BB5A1A" w:rsidR="00D92767" w:rsidRPr="00D92767" w:rsidRDefault="0086224D" w:rsidP="00D92767">
            <w:pPr>
              <w:rPr>
                <w:color w:val="000000" w:themeColor="text1"/>
                <w:sz w:val="20"/>
              </w:rPr>
            </w:pPr>
            <w:r>
              <w:rPr>
                <w:rFonts w:hint="eastAsia"/>
                <w:color w:val="000000" w:themeColor="text1"/>
                <w:sz w:val="20"/>
              </w:rPr>
              <w:t>触摸屏：</w:t>
            </w:r>
            <w:r w:rsidR="00D92767" w:rsidRPr="00D92767">
              <w:rPr>
                <w:rFonts w:hint="eastAsia"/>
                <w:color w:val="000000" w:themeColor="text1"/>
                <w:sz w:val="20"/>
              </w:rPr>
              <w:t>灵敏电容屏，支持多点触控、手套触模</w:t>
            </w:r>
          </w:p>
          <w:p w14:paraId="3C216C95" w14:textId="50702BC3" w:rsidR="00D92767" w:rsidRPr="00D92767" w:rsidRDefault="00D92767" w:rsidP="00D92767">
            <w:pPr>
              <w:rPr>
                <w:color w:val="000000" w:themeColor="text1"/>
                <w:sz w:val="20"/>
              </w:rPr>
            </w:pPr>
            <w:r w:rsidRPr="00D92767">
              <w:rPr>
                <w:rFonts w:hint="eastAsia"/>
                <w:color w:val="000000" w:themeColor="text1"/>
                <w:sz w:val="20"/>
              </w:rPr>
              <w:t>内存</w:t>
            </w:r>
            <w:r w:rsidR="0086224D">
              <w:rPr>
                <w:rFonts w:hint="eastAsia"/>
                <w:color w:val="000000" w:themeColor="text1"/>
                <w:sz w:val="20"/>
              </w:rPr>
              <w:t>：</w:t>
            </w:r>
            <w:r w:rsidRPr="00D92767">
              <w:rPr>
                <w:color w:val="000000" w:themeColor="text1"/>
                <w:sz w:val="20"/>
              </w:rPr>
              <w:t xml:space="preserve">RAM: </w:t>
            </w:r>
            <w:r w:rsidR="0086224D">
              <w:rPr>
                <w:color w:val="000000" w:themeColor="text1"/>
                <w:sz w:val="20"/>
              </w:rPr>
              <w:t>2</w:t>
            </w:r>
            <w:r w:rsidRPr="00D92767">
              <w:rPr>
                <w:color w:val="000000" w:themeColor="text1"/>
                <w:sz w:val="20"/>
              </w:rPr>
              <w:t>GB</w:t>
            </w:r>
            <w:r>
              <w:rPr>
                <w:color w:val="000000" w:themeColor="text1"/>
                <w:sz w:val="20"/>
              </w:rPr>
              <w:t>以上</w:t>
            </w:r>
            <w:r w:rsidRPr="00D92767">
              <w:rPr>
                <w:color w:val="000000" w:themeColor="text1"/>
                <w:sz w:val="20"/>
              </w:rPr>
              <w:t xml:space="preserve"> ROM:16GB</w:t>
            </w:r>
            <w:r>
              <w:rPr>
                <w:color w:val="000000" w:themeColor="text1"/>
                <w:sz w:val="20"/>
              </w:rPr>
              <w:t>以上</w:t>
            </w:r>
          </w:p>
          <w:p w14:paraId="64094AA1" w14:textId="00AD2EA9" w:rsidR="00D92767" w:rsidRPr="00D92767" w:rsidRDefault="00D92767" w:rsidP="00D92767">
            <w:pPr>
              <w:rPr>
                <w:color w:val="000000" w:themeColor="text1"/>
                <w:sz w:val="20"/>
              </w:rPr>
            </w:pPr>
            <w:r w:rsidRPr="00D92767">
              <w:rPr>
                <w:rFonts w:hint="eastAsia"/>
                <w:color w:val="000000" w:themeColor="text1"/>
                <w:sz w:val="20"/>
              </w:rPr>
              <w:t>条码扫描</w:t>
            </w:r>
            <w:r w:rsidR="0086224D">
              <w:rPr>
                <w:rFonts w:hint="eastAsia"/>
                <w:color w:val="000000" w:themeColor="text1"/>
                <w:sz w:val="20"/>
              </w:rPr>
              <w:t>：</w:t>
            </w:r>
            <w:r w:rsidRPr="00D92767">
              <w:rPr>
                <w:rFonts w:hint="eastAsia"/>
                <w:color w:val="000000" w:themeColor="text1"/>
                <w:sz w:val="20"/>
              </w:rPr>
              <w:t>2D</w:t>
            </w:r>
            <w:r w:rsidRPr="00D92767">
              <w:rPr>
                <w:rFonts w:hint="eastAsia"/>
                <w:color w:val="000000" w:themeColor="text1"/>
                <w:sz w:val="20"/>
              </w:rPr>
              <w:t>条码阅读器可选</w:t>
            </w:r>
            <w:r w:rsidRPr="00D92767">
              <w:rPr>
                <w:rFonts w:hint="eastAsia"/>
                <w:color w:val="000000" w:themeColor="text1"/>
                <w:sz w:val="20"/>
              </w:rPr>
              <w:t>;</w:t>
            </w:r>
            <w:r w:rsidRPr="00D92767">
              <w:rPr>
                <w:rFonts w:hint="eastAsia"/>
                <w:color w:val="000000" w:themeColor="text1"/>
                <w:sz w:val="20"/>
              </w:rPr>
              <w:t>可读取所有国际通用一维条码和二维条码</w:t>
            </w:r>
            <w:r w:rsidRPr="00D92767">
              <w:rPr>
                <w:rFonts w:hint="eastAsia"/>
                <w:color w:val="000000" w:themeColor="text1"/>
                <w:sz w:val="20"/>
              </w:rPr>
              <w:t>;</w:t>
            </w:r>
            <w:r w:rsidRPr="00D92767">
              <w:rPr>
                <w:rFonts w:hint="eastAsia"/>
                <w:color w:val="000000" w:themeColor="text1"/>
                <w:sz w:val="20"/>
              </w:rPr>
              <w:t>可读取屏幕条和彩色条码</w:t>
            </w:r>
            <w:r w:rsidRPr="00D92767">
              <w:rPr>
                <w:rFonts w:hint="eastAsia"/>
                <w:color w:val="000000" w:themeColor="text1"/>
                <w:sz w:val="20"/>
              </w:rPr>
              <w:t>;</w:t>
            </w:r>
            <w:r w:rsidRPr="00D92767">
              <w:rPr>
                <w:rFonts w:hint="eastAsia"/>
                <w:color w:val="000000" w:themeColor="text1"/>
                <w:sz w:val="20"/>
              </w:rPr>
              <w:t>支持摄像头扫描</w:t>
            </w:r>
            <w:r w:rsidRPr="00D92767">
              <w:rPr>
                <w:rFonts w:hint="eastAsia"/>
                <w:color w:val="000000" w:themeColor="text1"/>
                <w:sz w:val="20"/>
              </w:rPr>
              <w:t>+</w:t>
            </w:r>
            <w:r w:rsidRPr="00D92767">
              <w:rPr>
                <w:rFonts w:hint="eastAsia"/>
                <w:color w:val="000000" w:themeColor="text1"/>
                <w:sz w:val="20"/>
              </w:rPr>
              <w:t>绿点定位</w:t>
            </w:r>
          </w:p>
          <w:p w14:paraId="7D218449" w14:textId="26187C5F" w:rsidR="00D92767" w:rsidRPr="00D92767" w:rsidRDefault="00D92767" w:rsidP="00D92767">
            <w:pPr>
              <w:rPr>
                <w:color w:val="000000" w:themeColor="text1"/>
                <w:sz w:val="20"/>
              </w:rPr>
            </w:pPr>
            <w:r w:rsidRPr="00D92767">
              <w:rPr>
                <w:rFonts w:hint="eastAsia"/>
                <w:color w:val="000000" w:themeColor="text1"/>
                <w:sz w:val="20"/>
              </w:rPr>
              <w:t>主电池</w:t>
            </w:r>
            <w:r>
              <w:rPr>
                <w:rFonts w:hint="eastAsia"/>
                <w:color w:val="000000" w:themeColor="text1"/>
                <w:sz w:val="20"/>
              </w:rPr>
              <w:t>：</w:t>
            </w:r>
            <w:r w:rsidRPr="00D92767">
              <w:rPr>
                <w:rFonts w:hint="eastAsia"/>
                <w:color w:val="000000" w:themeColor="text1"/>
                <w:sz w:val="20"/>
              </w:rPr>
              <w:t>不可拆卸式可充电锂电池</w:t>
            </w:r>
            <w:r>
              <w:rPr>
                <w:rFonts w:hint="eastAsia"/>
                <w:color w:val="000000" w:themeColor="text1"/>
                <w:sz w:val="20"/>
              </w:rPr>
              <w:t>3800mAh</w:t>
            </w:r>
            <w:r>
              <w:rPr>
                <w:rFonts w:hint="eastAsia"/>
                <w:color w:val="000000" w:themeColor="text1"/>
                <w:sz w:val="20"/>
              </w:rPr>
              <w:t>以上</w:t>
            </w:r>
            <w:r w:rsidR="0086224D">
              <w:rPr>
                <w:rFonts w:hint="eastAsia"/>
                <w:color w:val="000000" w:themeColor="text1"/>
                <w:sz w:val="20"/>
              </w:rPr>
              <w:t>，支持</w:t>
            </w:r>
            <w:r w:rsidRPr="00D92767">
              <w:rPr>
                <w:rFonts w:hint="eastAsia"/>
                <w:color w:val="000000" w:themeColor="text1"/>
                <w:sz w:val="20"/>
              </w:rPr>
              <w:t>RTC</w:t>
            </w:r>
            <w:r w:rsidRPr="00D92767">
              <w:rPr>
                <w:rFonts w:hint="eastAsia"/>
                <w:color w:val="000000" w:themeColor="text1"/>
                <w:sz w:val="20"/>
              </w:rPr>
              <w:t>电池</w:t>
            </w:r>
            <w:r w:rsidR="0086224D">
              <w:rPr>
                <w:rFonts w:hint="eastAsia"/>
                <w:color w:val="000000" w:themeColor="text1"/>
                <w:sz w:val="20"/>
              </w:rPr>
              <w:t>；</w:t>
            </w:r>
          </w:p>
          <w:p w14:paraId="32D2B539" w14:textId="7BFD7DFC" w:rsidR="00D92767" w:rsidRPr="00D92767" w:rsidRDefault="00D92767" w:rsidP="00D92767">
            <w:pPr>
              <w:rPr>
                <w:color w:val="000000" w:themeColor="text1"/>
                <w:sz w:val="20"/>
              </w:rPr>
            </w:pPr>
            <w:r w:rsidRPr="00D92767">
              <w:rPr>
                <w:rFonts w:hint="eastAsia"/>
                <w:color w:val="000000" w:themeColor="text1"/>
                <w:sz w:val="20"/>
              </w:rPr>
              <w:t>无线局域网</w:t>
            </w:r>
            <w:r w:rsidR="0086224D">
              <w:rPr>
                <w:rFonts w:hint="eastAsia"/>
                <w:color w:val="000000" w:themeColor="text1"/>
                <w:sz w:val="20"/>
              </w:rPr>
              <w:t>：支持</w:t>
            </w:r>
            <w:r w:rsidRPr="00D92767">
              <w:rPr>
                <w:rFonts w:hint="eastAsia"/>
                <w:color w:val="000000" w:themeColor="text1"/>
                <w:sz w:val="20"/>
              </w:rPr>
              <w:t>WiF/</w:t>
            </w:r>
            <w:r w:rsidRPr="00D92767">
              <w:rPr>
                <w:rFonts w:hint="eastAsia"/>
                <w:color w:val="000000" w:themeColor="text1"/>
                <w:sz w:val="20"/>
              </w:rPr>
              <w:t>蓝牙</w:t>
            </w:r>
            <w:r w:rsidR="0086224D">
              <w:rPr>
                <w:rFonts w:hint="eastAsia"/>
                <w:color w:val="000000" w:themeColor="text1"/>
                <w:sz w:val="20"/>
              </w:rPr>
              <w:t>、</w:t>
            </w:r>
            <w:r w:rsidRPr="00D92767">
              <w:rPr>
                <w:rFonts w:hint="eastAsia"/>
                <w:color w:val="000000" w:themeColor="text1"/>
                <w:sz w:val="20"/>
              </w:rPr>
              <w:t>Wi-Fi</w:t>
            </w:r>
            <w:r w:rsidRPr="00D92767">
              <w:rPr>
                <w:rFonts w:hint="eastAsia"/>
                <w:color w:val="000000" w:themeColor="text1"/>
                <w:sz w:val="20"/>
              </w:rPr>
              <w:t>和蓝牙共存</w:t>
            </w:r>
          </w:p>
          <w:p w14:paraId="1FC7C96E" w14:textId="766EF7A3" w:rsidR="00D92767" w:rsidRPr="00D92767" w:rsidRDefault="00D92767" w:rsidP="00D92767">
            <w:pPr>
              <w:rPr>
                <w:color w:val="000000" w:themeColor="text1"/>
                <w:sz w:val="20"/>
              </w:rPr>
            </w:pPr>
            <w:r w:rsidRPr="00D92767">
              <w:rPr>
                <w:rFonts w:hint="eastAsia"/>
                <w:color w:val="000000" w:themeColor="text1"/>
                <w:sz w:val="20"/>
              </w:rPr>
              <w:t>无线广域网</w:t>
            </w:r>
            <w:r>
              <w:rPr>
                <w:rFonts w:hint="eastAsia"/>
                <w:color w:val="000000" w:themeColor="text1"/>
                <w:sz w:val="20"/>
              </w:rPr>
              <w:t>：</w:t>
            </w:r>
            <w:r w:rsidRPr="00D92767">
              <w:rPr>
                <w:rFonts w:hint="eastAsia"/>
                <w:color w:val="000000" w:themeColor="text1"/>
                <w:sz w:val="20"/>
              </w:rPr>
              <w:t>移动</w:t>
            </w:r>
            <w:r w:rsidRPr="00D92767">
              <w:rPr>
                <w:rFonts w:hint="eastAsia"/>
                <w:color w:val="000000" w:themeColor="text1"/>
                <w:sz w:val="20"/>
              </w:rPr>
              <w:t>4G/</w:t>
            </w:r>
            <w:r w:rsidRPr="00D92767">
              <w:rPr>
                <w:rFonts w:hint="eastAsia"/>
                <w:color w:val="000000" w:themeColor="text1"/>
                <w:sz w:val="20"/>
              </w:rPr>
              <w:t>联通</w:t>
            </w:r>
            <w:r w:rsidRPr="00D92767">
              <w:rPr>
                <w:rFonts w:hint="eastAsia"/>
                <w:color w:val="000000" w:themeColor="text1"/>
                <w:sz w:val="20"/>
              </w:rPr>
              <w:t>4G/</w:t>
            </w:r>
            <w:r w:rsidRPr="00D92767">
              <w:rPr>
                <w:rFonts w:hint="eastAsia"/>
                <w:color w:val="000000" w:themeColor="text1"/>
                <w:sz w:val="20"/>
              </w:rPr>
              <w:t>电信</w:t>
            </w:r>
            <w:r w:rsidRPr="00D92767">
              <w:rPr>
                <w:rFonts w:hint="eastAsia"/>
                <w:color w:val="000000" w:themeColor="text1"/>
                <w:sz w:val="20"/>
              </w:rPr>
              <w:t>4G/</w:t>
            </w:r>
            <w:r w:rsidRPr="00D92767">
              <w:rPr>
                <w:rFonts w:hint="eastAsia"/>
                <w:color w:val="000000" w:themeColor="text1"/>
                <w:sz w:val="20"/>
              </w:rPr>
              <w:t>联通</w:t>
            </w:r>
            <w:r w:rsidRPr="00D92767">
              <w:rPr>
                <w:rFonts w:hint="eastAsia"/>
                <w:color w:val="000000" w:themeColor="text1"/>
                <w:sz w:val="20"/>
              </w:rPr>
              <w:t>3G/</w:t>
            </w:r>
            <w:r w:rsidRPr="00D92767">
              <w:rPr>
                <w:rFonts w:hint="eastAsia"/>
                <w:color w:val="000000" w:themeColor="text1"/>
                <w:sz w:val="20"/>
              </w:rPr>
              <w:t>电信</w:t>
            </w:r>
            <w:r w:rsidRPr="00D92767">
              <w:rPr>
                <w:rFonts w:hint="eastAsia"/>
                <w:color w:val="000000" w:themeColor="text1"/>
                <w:sz w:val="20"/>
              </w:rPr>
              <w:t>3G/</w:t>
            </w:r>
            <w:r w:rsidRPr="00D92767">
              <w:rPr>
                <w:rFonts w:hint="eastAsia"/>
                <w:color w:val="000000" w:themeColor="text1"/>
                <w:sz w:val="20"/>
              </w:rPr>
              <w:t>移动</w:t>
            </w:r>
            <w:r w:rsidRPr="00D92767">
              <w:rPr>
                <w:rFonts w:hint="eastAsia"/>
                <w:color w:val="000000" w:themeColor="text1"/>
                <w:sz w:val="20"/>
              </w:rPr>
              <w:t>3G/</w:t>
            </w:r>
            <w:r w:rsidRPr="00D92767">
              <w:rPr>
                <w:rFonts w:hint="eastAsia"/>
                <w:color w:val="000000" w:themeColor="text1"/>
                <w:sz w:val="20"/>
              </w:rPr>
              <w:t>移动</w:t>
            </w:r>
            <w:r w:rsidRPr="00D92767">
              <w:rPr>
                <w:rFonts w:hint="eastAsia"/>
                <w:color w:val="000000" w:themeColor="text1"/>
                <w:sz w:val="20"/>
              </w:rPr>
              <w:t>2G/</w:t>
            </w:r>
            <w:r w:rsidRPr="00D92767">
              <w:rPr>
                <w:rFonts w:hint="eastAsia"/>
                <w:color w:val="000000" w:themeColor="text1"/>
                <w:sz w:val="20"/>
              </w:rPr>
              <w:t>联通</w:t>
            </w:r>
            <w:r w:rsidRPr="00D92767">
              <w:rPr>
                <w:rFonts w:hint="eastAsia"/>
                <w:color w:val="000000" w:themeColor="text1"/>
                <w:sz w:val="20"/>
              </w:rPr>
              <w:t>2G/</w:t>
            </w:r>
            <w:r w:rsidRPr="00D92767">
              <w:rPr>
                <w:rFonts w:hint="eastAsia"/>
                <w:color w:val="000000" w:themeColor="text1"/>
                <w:sz w:val="20"/>
              </w:rPr>
              <w:t>电信</w:t>
            </w:r>
            <w:r w:rsidRPr="00D92767">
              <w:rPr>
                <w:rFonts w:hint="eastAsia"/>
                <w:color w:val="000000" w:themeColor="text1"/>
                <w:sz w:val="20"/>
              </w:rPr>
              <w:t>2G</w:t>
            </w:r>
          </w:p>
          <w:p w14:paraId="38F584AE" w14:textId="35A3E1F8" w:rsidR="00D92767" w:rsidRPr="00D92767" w:rsidRDefault="00D92767" w:rsidP="00D92767">
            <w:pPr>
              <w:rPr>
                <w:color w:val="000000" w:themeColor="text1"/>
                <w:sz w:val="20"/>
              </w:rPr>
            </w:pPr>
            <w:r w:rsidRPr="00D92767">
              <w:rPr>
                <w:rFonts w:hint="eastAsia"/>
                <w:color w:val="000000" w:themeColor="text1"/>
                <w:sz w:val="20"/>
              </w:rPr>
              <w:t>主摄像头</w:t>
            </w:r>
            <w:r>
              <w:rPr>
                <w:rFonts w:hint="eastAsia"/>
                <w:color w:val="000000" w:themeColor="text1"/>
                <w:sz w:val="20"/>
              </w:rPr>
              <w:t>：</w:t>
            </w:r>
            <w:r w:rsidRPr="00D92767">
              <w:rPr>
                <w:rFonts w:hint="eastAsia"/>
                <w:color w:val="000000" w:themeColor="text1"/>
                <w:sz w:val="20"/>
              </w:rPr>
              <w:t>800/1300</w:t>
            </w:r>
            <w:r w:rsidRPr="00D92767">
              <w:rPr>
                <w:rFonts w:hint="eastAsia"/>
                <w:color w:val="000000" w:themeColor="text1"/>
                <w:sz w:val="20"/>
              </w:rPr>
              <w:t>万像素，支持闪光灯、自动对焦、录像</w:t>
            </w:r>
          </w:p>
          <w:p w14:paraId="370C7C39" w14:textId="631D7C6A" w:rsidR="00D92767" w:rsidRPr="00D92767" w:rsidRDefault="00D92767" w:rsidP="00D92767">
            <w:pPr>
              <w:rPr>
                <w:color w:val="000000" w:themeColor="text1"/>
                <w:sz w:val="20"/>
              </w:rPr>
            </w:pPr>
            <w:r w:rsidRPr="00D92767">
              <w:rPr>
                <w:rFonts w:hint="eastAsia"/>
                <w:color w:val="000000" w:themeColor="text1"/>
                <w:sz w:val="20"/>
              </w:rPr>
              <w:t>前置摄像头</w:t>
            </w:r>
            <w:r>
              <w:rPr>
                <w:rFonts w:hint="eastAsia"/>
                <w:color w:val="000000" w:themeColor="text1"/>
                <w:sz w:val="20"/>
              </w:rPr>
              <w:t>：</w:t>
            </w:r>
            <w:r w:rsidRPr="00D92767">
              <w:rPr>
                <w:rFonts w:hint="eastAsia"/>
                <w:color w:val="000000" w:themeColor="text1"/>
                <w:sz w:val="20"/>
              </w:rPr>
              <w:t>200/500</w:t>
            </w:r>
            <w:r w:rsidRPr="00D92767">
              <w:rPr>
                <w:rFonts w:hint="eastAsia"/>
                <w:color w:val="000000" w:themeColor="text1"/>
                <w:sz w:val="20"/>
              </w:rPr>
              <w:t>万像素，定焦</w:t>
            </w:r>
          </w:p>
          <w:p w14:paraId="46D71931" w14:textId="77777777" w:rsidR="0086224D" w:rsidRDefault="00D92767" w:rsidP="00D92767">
            <w:pPr>
              <w:rPr>
                <w:color w:val="000000" w:themeColor="text1"/>
                <w:sz w:val="20"/>
              </w:rPr>
            </w:pPr>
            <w:r w:rsidRPr="00D92767">
              <w:rPr>
                <w:rFonts w:hint="eastAsia"/>
                <w:color w:val="000000" w:themeColor="text1"/>
                <w:sz w:val="20"/>
              </w:rPr>
              <w:t>支持</w:t>
            </w:r>
            <w:r>
              <w:rPr>
                <w:rFonts w:hint="eastAsia"/>
                <w:color w:val="000000" w:themeColor="text1"/>
                <w:sz w:val="20"/>
              </w:rPr>
              <w:t xml:space="preserve">NFC </w:t>
            </w:r>
          </w:p>
          <w:p w14:paraId="115250F8" w14:textId="35562A36" w:rsidR="00D92767" w:rsidRPr="00D92767" w:rsidRDefault="00D92767" w:rsidP="00D92767">
            <w:pPr>
              <w:rPr>
                <w:color w:val="000000" w:themeColor="text1"/>
                <w:sz w:val="20"/>
              </w:rPr>
            </w:pPr>
            <w:r w:rsidRPr="00D92767">
              <w:rPr>
                <w:rFonts w:hint="eastAsia"/>
                <w:color w:val="000000" w:themeColor="text1"/>
                <w:sz w:val="20"/>
              </w:rPr>
              <w:t>定位</w:t>
            </w:r>
            <w:r w:rsidR="0086224D">
              <w:rPr>
                <w:rFonts w:hint="eastAsia"/>
                <w:color w:val="000000" w:themeColor="text1"/>
                <w:sz w:val="20"/>
              </w:rPr>
              <w:t>：支持</w:t>
            </w:r>
            <w:r w:rsidRPr="00D92767">
              <w:rPr>
                <w:rFonts w:hint="eastAsia"/>
                <w:color w:val="000000" w:themeColor="text1"/>
                <w:sz w:val="20"/>
              </w:rPr>
              <w:t>高精度</w:t>
            </w:r>
            <w:r w:rsidRPr="00D92767">
              <w:rPr>
                <w:rFonts w:hint="eastAsia"/>
                <w:color w:val="000000" w:themeColor="text1"/>
                <w:sz w:val="20"/>
              </w:rPr>
              <w:t>GPS,</w:t>
            </w:r>
            <w:r w:rsidRPr="00D92767">
              <w:rPr>
                <w:rFonts w:hint="eastAsia"/>
                <w:color w:val="000000" w:themeColor="text1"/>
                <w:sz w:val="20"/>
              </w:rPr>
              <w:t>支持</w:t>
            </w:r>
            <w:r w:rsidRPr="00D92767">
              <w:rPr>
                <w:rFonts w:hint="eastAsia"/>
                <w:color w:val="000000" w:themeColor="text1"/>
                <w:sz w:val="20"/>
              </w:rPr>
              <w:t>A-GPS</w:t>
            </w:r>
            <w:r w:rsidRPr="00D92767">
              <w:rPr>
                <w:rFonts w:hint="eastAsia"/>
                <w:color w:val="000000" w:themeColor="text1"/>
                <w:sz w:val="20"/>
              </w:rPr>
              <w:t>、北斗和</w:t>
            </w:r>
            <w:r w:rsidRPr="00D92767">
              <w:rPr>
                <w:rFonts w:hint="eastAsia"/>
                <w:color w:val="000000" w:themeColor="text1"/>
                <w:sz w:val="20"/>
              </w:rPr>
              <w:t>GLONASS</w:t>
            </w:r>
          </w:p>
          <w:p w14:paraId="1DF8EC13" w14:textId="37E2AF13" w:rsidR="00D92767" w:rsidRPr="00D92767" w:rsidRDefault="00D92767" w:rsidP="00D92767">
            <w:pPr>
              <w:rPr>
                <w:color w:val="000000" w:themeColor="text1"/>
                <w:sz w:val="20"/>
              </w:rPr>
            </w:pPr>
            <w:r>
              <w:rPr>
                <w:rFonts w:hint="eastAsia"/>
                <w:color w:val="000000" w:themeColor="text1"/>
                <w:sz w:val="20"/>
              </w:rPr>
              <w:t>支持</w:t>
            </w:r>
            <w:r w:rsidRPr="00D92767">
              <w:rPr>
                <w:rFonts w:hint="eastAsia"/>
                <w:color w:val="000000" w:themeColor="text1"/>
                <w:sz w:val="20"/>
              </w:rPr>
              <w:t>指纹识别</w:t>
            </w:r>
          </w:p>
          <w:p w14:paraId="13432B7E" w14:textId="77777777" w:rsidR="00F31125" w:rsidRDefault="00D92767" w:rsidP="00D92767">
            <w:pPr>
              <w:rPr>
                <w:color w:val="000000" w:themeColor="text1"/>
                <w:sz w:val="20"/>
              </w:rPr>
            </w:pPr>
            <w:r>
              <w:rPr>
                <w:rFonts w:hint="eastAsia"/>
                <w:color w:val="000000" w:themeColor="text1"/>
                <w:sz w:val="20"/>
              </w:rPr>
              <w:t>含有</w:t>
            </w:r>
            <w:r w:rsidRPr="00D92767">
              <w:rPr>
                <w:rFonts w:hint="eastAsia"/>
                <w:color w:val="000000" w:themeColor="text1"/>
                <w:sz w:val="20"/>
              </w:rPr>
              <w:t>充电底座、挂绳、电容屏触控笔、</w:t>
            </w:r>
            <w:r w:rsidRPr="00D92767">
              <w:rPr>
                <w:rFonts w:hint="eastAsia"/>
                <w:color w:val="000000" w:themeColor="text1"/>
                <w:sz w:val="20"/>
              </w:rPr>
              <w:t>Type-CUSB OTG</w:t>
            </w:r>
            <w:r w:rsidRPr="00D92767">
              <w:rPr>
                <w:rFonts w:hint="eastAsia"/>
                <w:color w:val="000000" w:themeColor="text1"/>
                <w:sz w:val="20"/>
              </w:rPr>
              <w:t>数据线</w:t>
            </w:r>
          </w:p>
          <w:p w14:paraId="28EB7603" w14:textId="12E8415D" w:rsidR="008A60E5" w:rsidRPr="00AB72F7" w:rsidRDefault="008A60E5" w:rsidP="00D92767">
            <w:pPr>
              <w:rPr>
                <w:color w:val="000000" w:themeColor="text1"/>
                <w:sz w:val="20"/>
              </w:rPr>
            </w:pPr>
            <w:r w:rsidRPr="008A60E5">
              <w:rPr>
                <w:rFonts w:asciiTheme="minorEastAsia" w:hAnsiTheme="minorEastAsia" w:cs="Arial"/>
                <w:bCs/>
                <w:color w:val="000000" w:themeColor="text1"/>
                <w:sz w:val="20"/>
                <w:szCs w:val="20"/>
                <w:shd w:val="clear" w:color="auto" w:fill="FFFFFF"/>
              </w:rPr>
              <w:t>整机质保</w:t>
            </w:r>
            <w:r w:rsidRPr="008A60E5">
              <w:rPr>
                <w:rFonts w:asciiTheme="minorEastAsia" w:hAnsiTheme="minorEastAsia" w:cs="Arial" w:hint="eastAsia"/>
                <w:bCs/>
                <w:color w:val="000000" w:themeColor="text1"/>
                <w:sz w:val="20"/>
                <w:szCs w:val="20"/>
                <w:shd w:val="clear" w:color="auto" w:fill="FFFFFF"/>
              </w:rPr>
              <w:t>1年以上</w:t>
            </w:r>
          </w:p>
        </w:tc>
        <w:tc>
          <w:tcPr>
            <w:tcW w:w="725" w:type="dxa"/>
            <w:vAlign w:val="center"/>
          </w:tcPr>
          <w:p w14:paraId="6C1B0DC8" w14:textId="20173B9E" w:rsidR="00F31125" w:rsidRPr="00AB72F7" w:rsidRDefault="00A61334">
            <w:pPr>
              <w:jc w:val="center"/>
              <w:rPr>
                <w:color w:val="000000" w:themeColor="text1"/>
                <w:szCs w:val="21"/>
              </w:rPr>
            </w:pPr>
            <w:r>
              <w:rPr>
                <w:rFonts w:hint="eastAsia"/>
                <w:color w:val="000000" w:themeColor="text1"/>
                <w:szCs w:val="21"/>
              </w:rPr>
              <w:t>2</w:t>
            </w:r>
            <w:r>
              <w:rPr>
                <w:rFonts w:hint="eastAsia"/>
                <w:color w:val="000000" w:themeColor="text1"/>
                <w:szCs w:val="21"/>
              </w:rPr>
              <w:t>台</w:t>
            </w:r>
          </w:p>
        </w:tc>
      </w:tr>
    </w:tbl>
    <w:p w14:paraId="649AA22F" w14:textId="2599C3A7" w:rsidR="0013772B" w:rsidRPr="00AB72F7" w:rsidRDefault="0013772B" w:rsidP="0013772B">
      <w:pPr>
        <w:pStyle w:val="2"/>
        <w:numPr>
          <w:ilvl w:val="1"/>
          <w:numId w:val="0"/>
        </w:numPr>
        <w:jc w:val="center"/>
        <w:rPr>
          <w:b w:val="0"/>
          <w:color w:val="000000" w:themeColor="text1"/>
        </w:rPr>
      </w:pPr>
      <w:r w:rsidRPr="00AB72F7">
        <w:rPr>
          <w:rFonts w:hint="eastAsia"/>
          <w:b w:val="0"/>
          <w:color w:val="000000" w:themeColor="text1"/>
        </w:rPr>
        <w:t>二、产品质量</w:t>
      </w:r>
      <w:r w:rsidRPr="00AB72F7">
        <w:rPr>
          <w:b w:val="0"/>
          <w:color w:val="000000" w:themeColor="text1"/>
        </w:rPr>
        <w:t>及</w:t>
      </w:r>
      <w:r w:rsidRPr="00AB72F7">
        <w:rPr>
          <w:rFonts w:hint="eastAsia"/>
          <w:b w:val="0"/>
          <w:color w:val="000000" w:themeColor="text1"/>
        </w:rPr>
        <w:t>供应商资质</w:t>
      </w:r>
      <w:r w:rsidRPr="00AB72F7">
        <w:rPr>
          <w:b w:val="0"/>
          <w:color w:val="000000" w:themeColor="text1"/>
        </w:rPr>
        <w:t>要求：</w:t>
      </w:r>
    </w:p>
    <w:p w14:paraId="1B4CCDD4" w14:textId="77777777" w:rsidR="0013772B" w:rsidRPr="00AB72F7" w:rsidRDefault="0013772B" w:rsidP="0013772B">
      <w:pPr>
        <w:widowControl/>
        <w:numPr>
          <w:ilvl w:val="0"/>
          <w:numId w:val="5"/>
        </w:numPr>
        <w:shd w:val="clear" w:color="auto" w:fill="F7FAFF"/>
        <w:spacing w:line="300" w:lineRule="atLeast"/>
        <w:jc w:val="left"/>
        <w:rPr>
          <w:rFonts w:ascii="宋体" w:hAnsi="宋体" w:cs="宋体"/>
          <w:color w:val="000000" w:themeColor="text1"/>
          <w:kern w:val="0"/>
          <w:sz w:val="18"/>
          <w:szCs w:val="18"/>
        </w:rPr>
      </w:pPr>
      <w:r w:rsidRPr="00AB72F7">
        <w:rPr>
          <w:rFonts w:ascii="宋体" w:hAnsi="宋体" w:cs="宋体" w:hint="eastAsia"/>
          <w:color w:val="000000" w:themeColor="text1"/>
          <w:kern w:val="0"/>
          <w:sz w:val="18"/>
          <w:szCs w:val="18"/>
        </w:rPr>
        <w:t>所投产品必须满足以上技术参数、配置（功能）的关键性要求(带★部分</w:t>
      </w:r>
      <w:r w:rsidRPr="00AB72F7">
        <w:rPr>
          <w:rFonts w:ascii="宋体" w:hAnsi="宋体" w:cs="宋体"/>
          <w:color w:val="000000" w:themeColor="text1"/>
          <w:kern w:val="0"/>
          <w:sz w:val="18"/>
          <w:szCs w:val="18"/>
        </w:rPr>
        <w:t>)</w:t>
      </w:r>
      <w:r w:rsidRPr="00AB72F7">
        <w:rPr>
          <w:rFonts w:ascii="宋体" w:hAnsi="宋体" w:cs="宋体" w:hint="eastAsia"/>
          <w:color w:val="000000" w:themeColor="text1"/>
          <w:kern w:val="0"/>
          <w:sz w:val="18"/>
          <w:szCs w:val="18"/>
        </w:rPr>
        <w:t>。</w:t>
      </w:r>
    </w:p>
    <w:p w14:paraId="3413BC2B" w14:textId="6FCCDF9E" w:rsidR="0013772B" w:rsidRPr="008A60E5" w:rsidRDefault="0013772B" w:rsidP="008A60E5">
      <w:pPr>
        <w:widowControl/>
        <w:numPr>
          <w:ilvl w:val="0"/>
          <w:numId w:val="5"/>
        </w:numPr>
        <w:shd w:val="clear" w:color="auto" w:fill="F7FAFF"/>
        <w:spacing w:line="300" w:lineRule="atLeast"/>
        <w:jc w:val="left"/>
        <w:rPr>
          <w:rFonts w:ascii="宋体" w:hAnsi="宋体" w:cs="宋体"/>
          <w:color w:val="000000" w:themeColor="text1"/>
          <w:kern w:val="0"/>
          <w:sz w:val="18"/>
          <w:szCs w:val="18"/>
        </w:rPr>
      </w:pPr>
      <w:r w:rsidRPr="00AB72F7">
        <w:rPr>
          <w:rFonts w:ascii="宋体" w:hAnsi="宋体" w:cs="宋体" w:hint="eastAsia"/>
          <w:color w:val="000000" w:themeColor="text1"/>
          <w:kern w:val="0"/>
          <w:sz w:val="18"/>
          <w:szCs w:val="18"/>
        </w:rPr>
        <w:t>质量保证：所投设备是全新的、未使用过的、原包装未拆封的商品，完全符合采购设备规定的质量、规格和性能的要求；</w:t>
      </w:r>
    </w:p>
    <w:p w14:paraId="06232BD7" w14:textId="4E262D6E" w:rsidR="0013772B" w:rsidRPr="008A60E5" w:rsidRDefault="0013772B" w:rsidP="008A60E5">
      <w:pPr>
        <w:widowControl/>
        <w:numPr>
          <w:ilvl w:val="0"/>
          <w:numId w:val="5"/>
        </w:numPr>
        <w:shd w:val="clear" w:color="auto" w:fill="F7FAFF"/>
        <w:spacing w:line="300" w:lineRule="atLeast"/>
        <w:jc w:val="left"/>
        <w:rPr>
          <w:rFonts w:ascii="宋体" w:hAnsi="宋体" w:cs="宋体"/>
          <w:color w:val="000000" w:themeColor="text1"/>
          <w:kern w:val="0"/>
          <w:sz w:val="18"/>
          <w:szCs w:val="18"/>
        </w:rPr>
      </w:pPr>
      <w:r w:rsidRPr="00AB72F7">
        <w:rPr>
          <w:rFonts w:ascii="宋体" w:hAnsi="宋体" w:cs="宋体" w:hint="eastAsia"/>
          <w:color w:val="000000" w:themeColor="text1"/>
          <w:kern w:val="0"/>
          <w:sz w:val="18"/>
          <w:szCs w:val="18"/>
        </w:rPr>
        <w:t>具有履行合同所必须的设备和专业技术能力</w:t>
      </w:r>
    </w:p>
    <w:p w14:paraId="0E55784D" w14:textId="77777777" w:rsidR="0013772B" w:rsidRPr="00AB72F7" w:rsidRDefault="0013772B" w:rsidP="0013772B">
      <w:pPr>
        <w:widowControl/>
        <w:numPr>
          <w:ilvl w:val="0"/>
          <w:numId w:val="5"/>
        </w:numPr>
        <w:shd w:val="clear" w:color="auto" w:fill="F7FAFF"/>
        <w:spacing w:line="300" w:lineRule="atLeast"/>
        <w:jc w:val="left"/>
        <w:rPr>
          <w:rFonts w:ascii="宋体" w:hAnsi="宋体" w:cs="宋体"/>
          <w:color w:val="000000" w:themeColor="text1"/>
          <w:kern w:val="0"/>
          <w:sz w:val="18"/>
          <w:szCs w:val="18"/>
        </w:rPr>
      </w:pPr>
      <w:r w:rsidRPr="00AB72F7">
        <w:rPr>
          <w:rFonts w:ascii="宋体" w:hAnsi="宋体" w:cs="宋体" w:hint="eastAsia"/>
          <w:color w:val="000000" w:themeColor="text1"/>
          <w:kern w:val="0"/>
          <w:sz w:val="18"/>
          <w:szCs w:val="18"/>
        </w:rPr>
        <w:t>参加招投标活动前三年内,在经营活动中没有重大违法记录；</w:t>
      </w:r>
    </w:p>
    <w:p w14:paraId="715C6F8A" w14:textId="09AC1AC5" w:rsidR="0013772B" w:rsidRPr="008A60E5" w:rsidRDefault="0013772B" w:rsidP="008A60E5">
      <w:pPr>
        <w:widowControl/>
        <w:numPr>
          <w:ilvl w:val="0"/>
          <w:numId w:val="5"/>
        </w:numPr>
        <w:shd w:val="clear" w:color="auto" w:fill="F7FAFF"/>
        <w:spacing w:line="300" w:lineRule="atLeast"/>
        <w:jc w:val="left"/>
        <w:rPr>
          <w:rFonts w:ascii="宋体" w:hAnsi="宋体" w:cs="宋体"/>
          <w:color w:val="000000" w:themeColor="text1"/>
          <w:kern w:val="0"/>
          <w:sz w:val="18"/>
          <w:szCs w:val="18"/>
        </w:rPr>
      </w:pPr>
      <w:r w:rsidRPr="00AB72F7">
        <w:rPr>
          <w:rFonts w:ascii="宋体" w:hAnsi="宋体" w:cs="宋体" w:hint="eastAsia"/>
          <w:color w:val="000000" w:themeColor="text1"/>
          <w:kern w:val="0"/>
          <w:sz w:val="18"/>
          <w:szCs w:val="18"/>
        </w:rPr>
        <w:t>投标人</w:t>
      </w:r>
      <w:r w:rsidRPr="00AB72F7">
        <w:rPr>
          <w:rFonts w:ascii="宋体" w:hAnsi="宋体" w:cs="宋体"/>
          <w:color w:val="000000" w:themeColor="text1"/>
          <w:kern w:val="0"/>
          <w:sz w:val="18"/>
          <w:szCs w:val="18"/>
        </w:rPr>
        <w:t>需满足</w:t>
      </w:r>
      <w:r w:rsidRPr="00AB72F7">
        <w:rPr>
          <w:rFonts w:ascii="宋体" w:hAnsi="宋体" w:cs="宋体" w:hint="eastAsia"/>
          <w:color w:val="000000" w:themeColor="text1"/>
          <w:kern w:val="0"/>
          <w:sz w:val="18"/>
          <w:szCs w:val="18"/>
        </w:rPr>
        <w:t>在中华人民共和国境内注册、具有独立承担民事责任能力的企业法人营业执照经营范围符合采购项目要求</w:t>
      </w:r>
      <w:r w:rsidRPr="00AB72F7">
        <w:rPr>
          <w:rFonts w:hint="eastAsia"/>
          <w:color w:val="000000" w:themeColor="text1"/>
        </w:rPr>
        <w:t>；</w:t>
      </w:r>
    </w:p>
    <w:p w14:paraId="64662F35" w14:textId="77777777" w:rsidR="00127C5A" w:rsidRPr="00AB72F7" w:rsidRDefault="00127C5A">
      <w:pPr>
        <w:rPr>
          <w:color w:val="000000" w:themeColor="text1"/>
        </w:rPr>
      </w:pPr>
    </w:p>
    <w:sectPr w:rsidR="00127C5A" w:rsidRPr="00AB7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6F897" w14:textId="77777777" w:rsidR="005D6CBD" w:rsidRDefault="005D6CBD" w:rsidP="0013772B">
      <w:r>
        <w:separator/>
      </w:r>
    </w:p>
  </w:endnote>
  <w:endnote w:type="continuationSeparator" w:id="0">
    <w:p w14:paraId="0D0C80FC" w14:textId="77777777" w:rsidR="005D6CBD" w:rsidRDefault="005D6CBD" w:rsidP="0013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F8505" w14:textId="77777777" w:rsidR="005D6CBD" w:rsidRDefault="005D6CBD" w:rsidP="0013772B">
      <w:r>
        <w:separator/>
      </w:r>
    </w:p>
  </w:footnote>
  <w:footnote w:type="continuationSeparator" w:id="0">
    <w:p w14:paraId="58EA3BCA" w14:textId="77777777" w:rsidR="005D6CBD" w:rsidRDefault="005D6CBD" w:rsidP="00137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C81625"/>
    <w:multiLevelType w:val="singleLevel"/>
    <w:tmpl w:val="ADC81625"/>
    <w:lvl w:ilvl="0">
      <w:start w:val="2"/>
      <w:numFmt w:val="chineseCounting"/>
      <w:suff w:val="nothing"/>
      <w:lvlText w:val="%1、"/>
      <w:lvlJc w:val="left"/>
      <w:rPr>
        <w:rFonts w:hint="eastAsia"/>
      </w:rPr>
    </w:lvl>
  </w:abstractNum>
  <w:abstractNum w:abstractNumId="1" w15:restartNumberingAfterBreak="0">
    <w:nsid w:val="E74590AC"/>
    <w:multiLevelType w:val="multilevel"/>
    <w:tmpl w:val="E74590AC"/>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062E42CC"/>
    <w:multiLevelType w:val="multilevel"/>
    <w:tmpl w:val="062E42CC"/>
    <w:lvl w:ilvl="0">
      <w:start w:val="1"/>
      <w:numFmt w:val="bullet"/>
      <w:pStyle w:val="a"/>
      <w:lvlText w:val=""/>
      <w:lvlJc w:val="left"/>
      <w:pPr>
        <w:tabs>
          <w:tab w:val="left" w:pos="839"/>
        </w:tabs>
        <w:ind w:left="840" w:hanging="420"/>
      </w:pPr>
      <w:rPr>
        <w:rFonts w:ascii="Wingdings" w:hAnsi="Wingding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3" w15:restartNumberingAfterBreak="0">
    <w:nsid w:val="11C9783C"/>
    <w:multiLevelType w:val="multilevel"/>
    <w:tmpl w:val="11C9783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659FC"/>
    <w:multiLevelType w:val="multilevel"/>
    <w:tmpl w:val="204659F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C77250"/>
    <w:multiLevelType w:val="multilevel"/>
    <w:tmpl w:val="22C772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156E4"/>
    <w:multiLevelType w:val="multilevel"/>
    <w:tmpl w:val="22E156E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12C67B"/>
    <w:multiLevelType w:val="singleLevel"/>
    <w:tmpl w:val="4112C67B"/>
    <w:lvl w:ilvl="0">
      <w:start w:val="1"/>
      <w:numFmt w:val="decimal"/>
      <w:lvlText w:val="%1)"/>
      <w:lvlJc w:val="left"/>
      <w:pPr>
        <w:ind w:left="425" w:hanging="425"/>
      </w:pPr>
      <w:rPr>
        <w:rFonts w:hint="default"/>
      </w:rPr>
    </w:lvl>
  </w:abstractNum>
  <w:abstractNum w:abstractNumId="8" w15:restartNumberingAfterBreak="0">
    <w:nsid w:val="5B853D01"/>
    <w:multiLevelType w:val="hybridMultilevel"/>
    <w:tmpl w:val="475CFA52"/>
    <w:lvl w:ilvl="0" w:tplc="86001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6BC7F8"/>
    <w:multiLevelType w:val="singleLevel"/>
    <w:tmpl w:val="636BC7F8"/>
    <w:lvl w:ilvl="0">
      <w:start w:val="1"/>
      <w:numFmt w:val="decimal"/>
      <w:suff w:val="nothing"/>
      <w:lvlText w:val="%1、"/>
      <w:lvlJc w:val="left"/>
    </w:lvl>
  </w:abstractNum>
  <w:abstractNum w:abstractNumId="10" w15:restartNumberingAfterBreak="0">
    <w:nsid w:val="636F6642"/>
    <w:multiLevelType w:val="singleLevel"/>
    <w:tmpl w:val="636F6642"/>
    <w:lvl w:ilvl="0">
      <w:start w:val="1"/>
      <w:numFmt w:val="decimal"/>
      <w:suff w:val="nothing"/>
      <w:lvlText w:val="%1）"/>
      <w:lvlJc w:val="left"/>
    </w:lvl>
  </w:abstractNum>
  <w:abstractNum w:abstractNumId="11" w15:restartNumberingAfterBreak="0">
    <w:nsid w:val="636F6683"/>
    <w:multiLevelType w:val="singleLevel"/>
    <w:tmpl w:val="636F6683"/>
    <w:lvl w:ilvl="0">
      <w:start w:val="1"/>
      <w:numFmt w:val="bullet"/>
      <w:lvlText w:val=""/>
      <w:lvlJc w:val="left"/>
      <w:pPr>
        <w:ind w:left="420" w:hanging="420"/>
      </w:pPr>
      <w:rPr>
        <w:rFonts w:ascii="Wingdings" w:hAnsi="Wingdings" w:hint="default"/>
      </w:rPr>
    </w:lvl>
  </w:abstractNum>
  <w:abstractNum w:abstractNumId="12" w15:restartNumberingAfterBreak="0">
    <w:nsid w:val="636F68A2"/>
    <w:multiLevelType w:val="singleLevel"/>
    <w:tmpl w:val="62E0AA18"/>
    <w:lvl w:ilvl="0">
      <w:start w:val="1"/>
      <w:numFmt w:val="decimal"/>
      <w:lvlText w:val="（%1）"/>
      <w:lvlJc w:val="left"/>
      <w:pPr>
        <w:ind w:left="420" w:hanging="420"/>
      </w:pPr>
      <w:rPr>
        <w:rFonts w:asciiTheme="minorHAnsi" w:eastAsiaTheme="minorEastAsia" w:hAnsiTheme="minorHAnsi" w:cstheme="minorBidi"/>
      </w:rPr>
    </w:lvl>
  </w:abstractNum>
  <w:num w:numId="1">
    <w:abstractNumId w:val="1"/>
  </w:num>
  <w:num w:numId="2">
    <w:abstractNumId w:val="2"/>
  </w:num>
  <w:num w:numId="3">
    <w:abstractNumId w:val="0"/>
  </w:num>
  <w:num w:numId="4">
    <w:abstractNumId w:val="7"/>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2MjI2NWQ3ZjkyMjg3YzQxNTE4YjQ4YWEyMTk4MDEifQ=="/>
  </w:docVars>
  <w:rsids>
    <w:rsidRoot w:val="4FAF11B9"/>
    <w:rsid w:val="0004165B"/>
    <w:rsid w:val="000A37FF"/>
    <w:rsid w:val="00100D02"/>
    <w:rsid w:val="00101077"/>
    <w:rsid w:val="00127C5A"/>
    <w:rsid w:val="0013772B"/>
    <w:rsid w:val="0016637F"/>
    <w:rsid w:val="00232D00"/>
    <w:rsid w:val="00292637"/>
    <w:rsid w:val="0037339A"/>
    <w:rsid w:val="003E1EC1"/>
    <w:rsid w:val="00544675"/>
    <w:rsid w:val="005D0518"/>
    <w:rsid w:val="005D6CBD"/>
    <w:rsid w:val="005F0AF3"/>
    <w:rsid w:val="006D03DE"/>
    <w:rsid w:val="006F77EC"/>
    <w:rsid w:val="007A28A7"/>
    <w:rsid w:val="0086224D"/>
    <w:rsid w:val="008A60E5"/>
    <w:rsid w:val="00A059E6"/>
    <w:rsid w:val="00A61334"/>
    <w:rsid w:val="00A9414E"/>
    <w:rsid w:val="00AB72F7"/>
    <w:rsid w:val="00B45108"/>
    <w:rsid w:val="00C72466"/>
    <w:rsid w:val="00D55A5A"/>
    <w:rsid w:val="00D92767"/>
    <w:rsid w:val="00D94804"/>
    <w:rsid w:val="00E447D5"/>
    <w:rsid w:val="00EB743A"/>
    <w:rsid w:val="00F31125"/>
    <w:rsid w:val="00F3663F"/>
    <w:rsid w:val="00F54584"/>
    <w:rsid w:val="02391265"/>
    <w:rsid w:val="1B5F074E"/>
    <w:rsid w:val="1F6A034A"/>
    <w:rsid w:val="2A1A5C96"/>
    <w:rsid w:val="333E11DD"/>
    <w:rsid w:val="3B8767F4"/>
    <w:rsid w:val="3D833B83"/>
    <w:rsid w:val="3ECE7B89"/>
    <w:rsid w:val="42257177"/>
    <w:rsid w:val="46D01172"/>
    <w:rsid w:val="481F1530"/>
    <w:rsid w:val="4AEE0230"/>
    <w:rsid w:val="4DFA6320"/>
    <w:rsid w:val="4FAF11B9"/>
    <w:rsid w:val="5BDD3477"/>
    <w:rsid w:val="63F13881"/>
    <w:rsid w:val="65845EE8"/>
    <w:rsid w:val="67D6723B"/>
    <w:rsid w:val="6A8B5CC2"/>
    <w:rsid w:val="799F62C6"/>
    <w:rsid w:val="7DD068F4"/>
    <w:rsid w:val="7E98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42B67"/>
  <w15:docId w15:val="{F7886B45-0572-F543-8BDE-6198F268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0"/>
    <w:next w:val="a0"/>
    <w:link w:val="3Char"/>
    <w:semiHidden/>
    <w:unhideWhenUsed/>
    <w:qFormat/>
    <w:rsid w:val="00F3112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jc w:val="left"/>
    </w:pPr>
  </w:style>
  <w:style w:type="paragraph" w:styleId="a5">
    <w:name w:val="Body Text"/>
    <w:basedOn w:val="a0"/>
    <w:uiPriority w:val="99"/>
    <w:unhideWhenUsed/>
    <w:qFormat/>
    <w:pPr>
      <w:spacing w:before="100" w:beforeAutospacing="1"/>
      <w:ind w:firstLineChars="200" w:firstLine="560"/>
    </w:pPr>
    <w:rPr>
      <w:rFonts w:ascii="Times New Roman" w:eastAsia="仿宋" w:hAnsi="Times New Roman"/>
      <w:kern w:val="0"/>
      <w:sz w:val="28"/>
      <w:szCs w:val="28"/>
    </w:rPr>
  </w:style>
  <w:style w:type="paragraph" w:styleId="a6">
    <w:name w:val="footer"/>
    <w:basedOn w:val="a0"/>
    <w:qFormat/>
    <w:pPr>
      <w:tabs>
        <w:tab w:val="center" w:pos="4153"/>
        <w:tab w:val="right" w:pos="8306"/>
      </w:tabs>
      <w:snapToGrid w:val="0"/>
      <w:jc w:val="left"/>
    </w:pPr>
    <w:rPr>
      <w:sz w:val="18"/>
    </w:rPr>
  </w:style>
  <w:style w:type="paragraph" w:styleId="a7">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5"/>
    <w:uiPriority w:val="99"/>
    <w:qFormat/>
    <w:pPr>
      <w:ind w:firstLine="498"/>
    </w:pPr>
    <w:rPr>
      <w:lang w:val="zh-CN"/>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unhideWhenUsed/>
    <w:qFormat/>
    <w:rPr>
      <w:sz w:val="21"/>
      <w:szCs w:val="21"/>
    </w:rPr>
  </w:style>
  <w:style w:type="character" w:customStyle="1" w:styleId="ab">
    <w:name w:val="交叉引用"/>
    <w:basedOn w:val="a1"/>
    <w:uiPriority w:val="1"/>
    <w:qFormat/>
    <w:rPr>
      <w:color w:val="0000FF"/>
      <w:u w:val="single"/>
    </w:rPr>
  </w:style>
  <w:style w:type="paragraph" w:customStyle="1" w:styleId="ac">
    <w:name w:val="表格并列项"/>
    <w:basedOn w:val="a"/>
    <w:qFormat/>
    <w:pPr>
      <w:spacing w:before="40" w:after="40"/>
      <w:ind w:left="840"/>
    </w:pPr>
  </w:style>
  <w:style w:type="paragraph" w:customStyle="1" w:styleId="a">
    <w:name w:val="并列项"/>
    <w:basedOn w:val="ad"/>
    <w:qFormat/>
    <w:pPr>
      <w:numPr>
        <w:numId w:val="2"/>
      </w:numPr>
      <w:snapToGrid w:val="0"/>
      <w:ind w:left="420"/>
      <w:contextualSpacing/>
    </w:pPr>
    <w:rPr>
      <w:rFonts w:ascii="Times New Roman" w:hAnsi="Times New Roman" w:cs="Cambria"/>
    </w:rPr>
  </w:style>
  <w:style w:type="paragraph" w:styleId="ad">
    <w:name w:val="List Paragraph"/>
    <w:basedOn w:val="a0"/>
    <w:uiPriority w:val="34"/>
    <w:qFormat/>
    <w:pPr>
      <w:ind w:firstLineChars="200" w:firstLine="420"/>
    </w:pPr>
  </w:style>
  <w:style w:type="paragraph" w:customStyle="1" w:styleId="1">
    <w:name w:val="列表段落1"/>
    <w:basedOn w:val="a0"/>
    <w:uiPriority w:val="34"/>
    <w:qFormat/>
    <w:rsid w:val="00D94804"/>
    <w:pPr>
      <w:widowControl/>
      <w:ind w:firstLineChars="200" w:firstLine="420"/>
      <w:jc w:val="left"/>
    </w:pPr>
    <w:rPr>
      <w:rFonts w:ascii="宋体" w:eastAsia="宋体" w:hAnsi="宋体" w:cs="宋体"/>
      <w:kern w:val="0"/>
      <w:sz w:val="24"/>
    </w:rPr>
  </w:style>
  <w:style w:type="character" w:customStyle="1" w:styleId="3Char">
    <w:name w:val="标题 3 Char"/>
    <w:basedOn w:val="a1"/>
    <w:link w:val="3"/>
    <w:semiHidden/>
    <w:rsid w:val="00F31125"/>
    <w:rPr>
      <w:rFonts w:asciiTheme="minorHAnsi" w:eastAsiaTheme="minorEastAsia" w:hAnsiTheme="minorHAnsi" w:cstheme="minorBidi"/>
      <w:b/>
      <w:bCs/>
      <w:kern w:val="2"/>
      <w:sz w:val="32"/>
      <w:szCs w:val="32"/>
    </w:rPr>
  </w:style>
  <w:style w:type="character" w:customStyle="1" w:styleId="Char">
    <w:name w:val="批注文字 Char"/>
    <w:basedOn w:val="a1"/>
    <w:link w:val="a4"/>
    <w:uiPriority w:val="99"/>
    <w:qFormat/>
    <w:rsid w:val="00F31125"/>
    <w:rPr>
      <w:rFonts w:asciiTheme="minorHAnsi" w:eastAsiaTheme="minorEastAsia" w:hAnsiTheme="minorHAnsi" w:cstheme="minorBidi"/>
      <w:kern w:val="2"/>
      <w:sz w:val="21"/>
      <w:szCs w:val="24"/>
    </w:rPr>
  </w:style>
  <w:style w:type="paragraph" w:styleId="ae">
    <w:name w:val="Balloon Text"/>
    <w:basedOn w:val="a0"/>
    <w:link w:val="Char0"/>
    <w:rsid w:val="00F31125"/>
    <w:rPr>
      <w:sz w:val="18"/>
      <w:szCs w:val="18"/>
    </w:rPr>
  </w:style>
  <w:style w:type="character" w:customStyle="1" w:styleId="Char0">
    <w:name w:val="批注框文本 Char"/>
    <w:basedOn w:val="a1"/>
    <w:link w:val="ae"/>
    <w:rsid w:val="00F311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3856">
      <w:bodyDiv w:val="1"/>
      <w:marLeft w:val="0"/>
      <w:marRight w:val="0"/>
      <w:marTop w:val="0"/>
      <w:marBottom w:val="0"/>
      <w:divBdr>
        <w:top w:val="none" w:sz="0" w:space="0" w:color="auto"/>
        <w:left w:val="none" w:sz="0" w:space="0" w:color="auto"/>
        <w:bottom w:val="none" w:sz="0" w:space="0" w:color="auto"/>
        <w:right w:val="none" w:sz="0" w:space="0" w:color="auto"/>
      </w:divBdr>
    </w:div>
    <w:div w:id="208616774">
      <w:bodyDiv w:val="1"/>
      <w:marLeft w:val="0"/>
      <w:marRight w:val="0"/>
      <w:marTop w:val="0"/>
      <w:marBottom w:val="0"/>
      <w:divBdr>
        <w:top w:val="none" w:sz="0" w:space="0" w:color="auto"/>
        <w:left w:val="none" w:sz="0" w:space="0" w:color="auto"/>
        <w:bottom w:val="none" w:sz="0" w:space="0" w:color="auto"/>
        <w:right w:val="none" w:sz="0" w:space="0" w:color="auto"/>
      </w:divBdr>
    </w:div>
    <w:div w:id="267811542">
      <w:bodyDiv w:val="1"/>
      <w:marLeft w:val="0"/>
      <w:marRight w:val="0"/>
      <w:marTop w:val="0"/>
      <w:marBottom w:val="0"/>
      <w:divBdr>
        <w:top w:val="none" w:sz="0" w:space="0" w:color="auto"/>
        <w:left w:val="none" w:sz="0" w:space="0" w:color="auto"/>
        <w:bottom w:val="none" w:sz="0" w:space="0" w:color="auto"/>
        <w:right w:val="none" w:sz="0" w:space="0" w:color="auto"/>
      </w:divBdr>
    </w:div>
    <w:div w:id="414324290">
      <w:bodyDiv w:val="1"/>
      <w:marLeft w:val="0"/>
      <w:marRight w:val="0"/>
      <w:marTop w:val="0"/>
      <w:marBottom w:val="0"/>
      <w:divBdr>
        <w:top w:val="none" w:sz="0" w:space="0" w:color="auto"/>
        <w:left w:val="none" w:sz="0" w:space="0" w:color="auto"/>
        <w:bottom w:val="none" w:sz="0" w:space="0" w:color="auto"/>
        <w:right w:val="none" w:sz="0" w:space="0" w:color="auto"/>
      </w:divBdr>
    </w:div>
    <w:div w:id="583951279">
      <w:bodyDiv w:val="1"/>
      <w:marLeft w:val="0"/>
      <w:marRight w:val="0"/>
      <w:marTop w:val="0"/>
      <w:marBottom w:val="0"/>
      <w:divBdr>
        <w:top w:val="none" w:sz="0" w:space="0" w:color="auto"/>
        <w:left w:val="none" w:sz="0" w:space="0" w:color="auto"/>
        <w:bottom w:val="none" w:sz="0" w:space="0" w:color="auto"/>
        <w:right w:val="none" w:sz="0" w:space="0" w:color="auto"/>
      </w:divBdr>
    </w:div>
    <w:div w:id="589512843">
      <w:bodyDiv w:val="1"/>
      <w:marLeft w:val="0"/>
      <w:marRight w:val="0"/>
      <w:marTop w:val="0"/>
      <w:marBottom w:val="0"/>
      <w:divBdr>
        <w:top w:val="none" w:sz="0" w:space="0" w:color="auto"/>
        <w:left w:val="none" w:sz="0" w:space="0" w:color="auto"/>
        <w:bottom w:val="none" w:sz="0" w:space="0" w:color="auto"/>
        <w:right w:val="none" w:sz="0" w:space="0" w:color="auto"/>
      </w:divBdr>
    </w:div>
    <w:div w:id="590237379">
      <w:bodyDiv w:val="1"/>
      <w:marLeft w:val="0"/>
      <w:marRight w:val="0"/>
      <w:marTop w:val="0"/>
      <w:marBottom w:val="0"/>
      <w:divBdr>
        <w:top w:val="none" w:sz="0" w:space="0" w:color="auto"/>
        <w:left w:val="none" w:sz="0" w:space="0" w:color="auto"/>
        <w:bottom w:val="none" w:sz="0" w:space="0" w:color="auto"/>
        <w:right w:val="none" w:sz="0" w:space="0" w:color="auto"/>
      </w:divBdr>
    </w:div>
    <w:div w:id="727803339">
      <w:bodyDiv w:val="1"/>
      <w:marLeft w:val="0"/>
      <w:marRight w:val="0"/>
      <w:marTop w:val="0"/>
      <w:marBottom w:val="0"/>
      <w:divBdr>
        <w:top w:val="none" w:sz="0" w:space="0" w:color="auto"/>
        <w:left w:val="none" w:sz="0" w:space="0" w:color="auto"/>
        <w:bottom w:val="none" w:sz="0" w:space="0" w:color="auto"/>
        <w:right w:val="none" w:sz="0" w:space="0" w:color="auto"/>
      </w:divBdr>
    </w:div>
    <w:div w:id="849150156">
      <w:bodyDiv w:val="1"/>
      <w:marLeft w:val="0"/>
      <w:marRight w:val="0"/>
      <w:marTop w:val="0"/>
      <w:marBottom w:val="0"/>
      <w:divBdr>
        <w:top w:val="none" w:sz="0" w:space="0" w:color="auto"/>
        <w:left w:val="none" w:sz="0" w:space="0" w:color="auto"/>
        <w:bottom w:val="none" w:sz="0" w:space="0" w:color="auto"/>
        <w:right w:val="none" w:sz="0" w:space="0" w:color="auto"/>
      </w:divBdr>
    </w:div>
    <w:div w:id="989216699">
      <w:bodyDiv w:val="1"/>
      <w:marLeft w:val="0"/>
      <w:marRight w:val="0"/>
      <w:marTop w:val="0"/>
      <w:marBottom w:val="0"/>
      <w:divBdr>
        <w:top w:val="none" w:sz="0" w:space="0" w:color="auto"/>
        <w:left w:val="none" w:sz="0" w:space="0" w:color="auto"/>
        <w:bottom w:val="none" w:sz="0" w:space="0" w:color="auto"/>
        <w:right w:val="none" w:sz="0" w:space="0" w:color="auto"/>
      </w:divBdr>
    </w:div>
    <w:div w:id="1190025375">
      <w:bodyDiv w:val="1"/>
      <w:marLeft w:val="0"/>
      <w:marRight w:val="0"/>
      <w:marTop w:val="0"/>
      <w:marBottom w:val="0"/>
      <w:divBdr>
        <w:top w:val="none" w:sz="0" w:space="0" w:color="auto"/>
        <w:left w:val="none" w:sz="0" w:space="0" w:color="auto"/>
        <w:bottom w:val="none" w:sz="0" w:space="0" w:color="auto"/>
        <w:right w:val="none" w:sz="0" w:space="0" w:color="auto"/>
      </w:divBdr>
    </w:div>
    <w:div w:id="1213077143">
      <w:bodyDiv w:val="1"/>
      <w:marLeft w:val="0"/>
      <w:marRight w:val="0"/>
      <w:marTop w:val="0"/>
      <w:marBottom w:val="0"/>
      <w:divBdr>
        <w:top w:val="none" w:sz="0" w:space="0" w:color="auto"/>
        <w:left w:val="none" w:sz="0" w:space="0" w:color="auto"/>
        <w:bottom w:val="none" w:sz="0" w:space="0" w:color="auto"/>
        <w:right w:val="none" w:sz="0" w:space="0" w:color="auto"/>
      </w:divBdr>
    </w:div>
    <w:div w:id="1257399424">
      <w:bodyDiv w:val="1"/>
      <w:marLeft w:val="0"/>
      <w:marRight w:val="0"/>
      <w:marTop w:val="0"/>
      <w:marBottom w:val="0"/>
      <w:divBdr>
        <w:top w:val="none" w:sz="0" w:space="0" w:color="auto"/>
        <w:left w:val="none" w:sz="0" w:space="0" w:color="auto"/>
        <w:bottom w:val="none" w:sz="0" w:space="0" w:color="auto"/>
        <w:right w:val="none" w:sz="0" w:space="0" w:color="auto"/>
      </w:divBdr>
    </w:div>
    <w:div w:id="1404525560">
      <w:bodyDiv w:val="1"/>
      <w:marLeft w:val="0"/>
      <w:marRight w:val="0"/>
      <w:marTop w:val="0"/>
      <w:marBottom w:val="0"/>
      <w:divBdr>
        <w:top w:val="none" w:sz="0" w:space="0" w:color="auto"/>
        <w:left w:val="none" w:sz="0" w:space="0" w:color="auto"/>
        <w:bottom w:val="none" w:sz="0" w:space="0" w:color="auto"/>
        <w:right w:val="none" w:sz="0" w:space="0" w:color="auto"/>
      </w:divBdr>
    </w:div>
    <w:div w:id="1437284327">
      <w:bodyDiv w:val="1"/>
      <w:marLeft w:val="0"/>
      <w:marRight w:val="0"/>
      <w:marTop w:val="0"/>
      <w:marBottom w:val="0"/>
      <w:divBdr>
        <w:top w:val="none" w:sz="0" w:space="0" w:color="auto"/>
        <w:left w:val="none" w:sz="0" w:space="0" w:color="auto"/>
        <w:bottom w:val="none" w:sz="0" w:space="0" w:color="auto"/>
        <w:right w:val="none" w:sz="0" w:space="0" w:color="auto"/>
      </w:divBdr>
    </w:div>
    <w:div w:id="1622612573">
      <w:bodyDiv w:val="1"/>
      <w:marLeft w:val="0"/>
      <w:marRight w:val="0"/>
      <w:marTop w:val="0"/>
      <w:marBottom w:val="0"/>
      <w:divBdr>
        <w:top w:val="none" w:sz="0" w:space="0" w:color="auto"/>
        <w:left w:val="none" w:sz="0" w:space="0" w:color="auto"/>
        <w:bottom w:val="none" w:sz="0" w:space="0" w:color="auto"/>
        <w:right w:val="none" w:sz="0" w:space="0" w:color="auto"/>
      </w:divBdr>
    </w:div>
    <w:div w:id="1681816170">
      <w:bodyDiv w:val="1"/>
      <w:marLeft w:val="0"/>
      <w:marRight w:val="0"/>
      <w:marTop w:val="0"/>
      <w:marBottom w:val="0"/>
      <w:divBdr>
        <w:top w:val="none" w:sz="0" w:space="0" w:color="auto"/>
        <w:left w:val="none" w:sz="0" w:space="0" w:color="auto"/>
        <w:bottom w:val="none" w:sz="0" w:space="0" w:color="auto"/>
        <w:right w:val="none" w:sz="0" w:space="0" w:color="auto"/>
      </w:divBdr>
    </w:div>
    <w:div w:id="1852598164">
      <w:bodyDiv w:val="1"/>
      <w:marLeft w:val="0"/>
      <w:marRight w:val="0"/>
      <w:marTop w:val="0"/>
      <w:marBottom w:val="0"/>
      <w:divBdr>
        <w:top w:val="none" w:sz="0" w:space="0" w:color="auto"/>
        <w:left w:val="none" w:sz="0" w:space="0" w:color="auto"/>
        <w:bottom w:val="none" w:sz="0" w:space="0" w:color="auto"/>
        <w:right w:val="none" w:sz="0" w:space="0" w:color="auto"/>
      </w:divBdr>
    </w:div>
    <w:div w:id="1881743179">
      <w:bodyDiv w:val="1"/>
      <w:marLeft w:val="0"/>
      <w:marRight w:val="0"/>
      <w:marTop w:val="0"/>
      <w:marBottom w:val="0"/>
      <w:divBdr>
        <w:top w:val="none" w:sz="0" w:space="0" w:color="auto"/>
        <w:left w:val="none" w:sz="0" w:space="0" w:color="auto"/>
        <w:bottom w:val="none" w:sz="0" w:space="0" w:color="auto"/>
        <w:right w:val="none" w:sz="0" w:space="0" w:color="auto"/>
      </w:divBdr>
    </w:div>
    <w:div w:id="1883900412">
      <w:bodyDiv w:val="1"/>
      <w:marLeft w:val="0"/>
      <w:marRight w:val="0"/>
      <w:marTop w:val="0"/>
      <w:marBottom w:val="0"/>
      <w:divBdr>
        <w:top w:val="none" w:sz="0" w:space="0" w:color="auto"/>
        <w:left w:val="none" w:sz="0" w:space="0" w:color="auto"/>
        <w:bottom w:val="none" w:sz="0" w:space="0" w:color="auto"/>
        <w:right w:val="none" w:sz="0" w:space="0" w:color="auto"/>
      </w:divBdr>
    </w:div>
    <w:div w:id="2114398656">
      <w:bodyDiv w:val="1"/>
      <w:marLeft w:val="0"/>
      <w:marRight w:val="0"/>
      <w:marTop w:val="0"/>
      <w:marBottom w:val="0"/>
      <w:divBdr>
        <w:top w:val="none" w:sz="0" w:space="0" w:color="auto"/>
        <w:left w:val="none" w:sz="0" w:space="0" w:color="auto"/>
        <w:bottom w:val="none" w:sz="0" w:space="0" w:color="auto"/>
        <w:right w:val="none" w:sz="0" w:space="0" w:color="auto"/>
      </w:divBdr>
    </w:div>
    <w:div w:id="213536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2926</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泓一</dc:creator>
  <cp:lastModifiedBy>Acer</cp:lastModifiedBy>
  <cp:revision>13</cp:revision>
  <dcterms:created xsi:type="dcterms:W3CDTF">2022-11-03T03:12:00Z</dcterms:created>
  <dcterms:modified xsi:type="dcterms:W3CDTF">2022-12-08T09:17:00Z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F4336BAF8C064469A245458547F0B9A8</vt:lpwstr>
  </property>
</Properties>
</file>